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5D6" w:rsidRPr="009A46EE" w:rsidRDefault="001705D6" w:rsidP="001705D6">
      <w:pPr>
        <w:spacing w:line="240" w:lineRule="auto"/>
        <w:rPr>
          <w:sz w:val="24"/>
          <w:szCs w:val="24"/>
        </w:rPr>
      </w:pPr>
      <w:bookmarkStart w:id="0" w:name="_GoBack"/>
      <w:bookmarkEnd w:id="0"/>
      <w:r w:rsidRPr="009A46EE">
        <w:rPr>
          <w:sz w:val="24"/>
          <w:szCs w:val="24"/>
        </w:rPr>
        <w:t>[</w:t>
      </w:r>
      <w:proofErr w:type="gramStart"/>
      <w:r w:rsidRPr="009A46EE">
        <w:rPr>
          <w:sz w:val="24"/>
          <w:szCs w:val="24"/>
        </w:rPr>
        <w:t>party/firm</w:t>
      </w:r>
      <w:proofErr w:type="gramEnd"/>
      <w:r w:rsidRPr="009A46EE">
        <w:rPr>
          <w:sz w:val="24"/>
          <w:szCs w:val="24"/>
        </w:rPr>
        <w:t xml:space="preserve"> name]</w:t>
      </w:r>
    </w:p>
    <w:p w:rsidR="001705D6" w:rsidRPr="009A46EE" w:rsidRDefault="001705D6" w:rsidP="001705D6">
      <w:pPr>
        <w:spacing w:line="240" w:lineRule="auto"/>
        <w:rPr>
          <w:sz w:val="24"/>
          <w:szCs w:val="24"/>
        </w:rPr>
      </w:pPr>
      <w:r w:rsidRPr="009A46EE">
        <w:rPr>
          <w:sz w:val="24"/>
          <w:szCs w:val="24"/>
        </w:rPr>
        <w:t>[</w:t>
      </w:r>
      <w:proofErr w:type="gramStart"/>
      <w:r w:rsidRPr="009A46EE">
        <w:rPr>
          <w:sz w:val="24"/>
          <w:szCs w:val="24"/>
        </w:rPr>
        <w:t>address</w:t>
      </w:r>
      <w:proofErr w:type="gramEnd"/>
      <w:r w:rsidRPr="009A46EE">
        <w:rPr>
          <w:sz w:val="24"/>
          <w:szCs w:val="24"/>
        </w:rPr>
        <w:t>]</w:t>
      </w:r>
    </w:p>
    <w:p w:rsidR="001705D6" w:rsidRPr="009A46EE" w:rsidRDefault="001705D6" w:rsidP="001705D6">
      <w:pPr>
        <w:spacing w:line="240" w:lineRule="auto"/>
        <w:rPr>
          <w:sz w:val="24"/>
          <w:szCs w:val="24"/>
        </w:rPr>
      </w:pPr>
      <w:r w:rsidRPr="009A46EE">
        <w:rPr>
          <w:sz w:val="24"/>
          <w:szCs w:val="24"/>
        </w:rPr>
        <w:t>[</w:t>
      </w:r>
      <w:proofErr w:type="gramStart"/>
      <w:r w:rsidRPr="009A46EE">
        <w:rPr>
          <w:sz w:val="24"/>
          <w:szCs w:val="24"/>
        </w:rPr>
        <w:t>city</w:t>
      </w:r>
      <w:proofErr w:type="gramEnd"/>
      <w:r w:rsidRPr="009A46EE">
        <w:rPr>
          <w:sz w:val="24"/>
          <w:szCs w:val="24"/>
        </w:rPr>
        <w:t>], [state] [zip]</w:t>
      </w:r>
    </w:p>
    <w:p w:rsidR="001705D6" w:rsidRPr="009A46EE" w:rsidRDefault="001705D6" w:rsidP="001705D6">
      <w:pPr>
        <w:spacing w:line="240" w:lineRule="auto"/>
        <w:rPr>
          <w:sz w:val="24"/>
          <w:szCs w:val="24"/>
        </w:rPr>
      </w:pPr>
      <w:r w:rsidRPr="009A46EE">
        <w:rPr>
          <w:sz w:val="24"/>
          <w:szCs w:val="24"/>
        </w:rPr>
        <w:t>[</w:t>
      </w:r>
      <w:proofErr w:type="gramStart"/>
      <w:r w:rsidRPr="009A46EE">
        <w:rPr>
          <w:sz w:val="24"/>
          <w:szCs w:val="24"/>
        </w:rPr>
        <w:t>telephone</w:t>
      </w:r>
      <w:proofErr w:type="gramEnd"/>
      <w:r w:rsidRPr="009A46EE">
        <w:rPr>
          <w:sz w:val="24"/>
          <w:szCs w:val="24"/>
        </w:rPr>
        <w:t>]</w:t>
      </w:r>
    </w:p>
    <w:p w:rsidR="001705D6" w:rsidRPr="009A46EE" w:rsidRDefault="001705D6" w:rsidP="001705D6">
      <w:pPr>
        <w:spacing w:line="240" w:lineRule="auto"/>
        <w:rPr>
          <w:sz w:val="24"/>
          <w:szCs w:val="24"/>
        </w:rPr>
      </w:pPr>
      <w:r w:rsidRPr="009A46EE">
        <w:rPr>
          <w:sz w:val="24"/>
          <w:szCs w:val="24"/>
        </w:rPr>
        <w:t>[</w:t>
      </w:r>
      <w:proofErr w:type="gramStart"/>
      <w:r w:rsidRPr="009A46EE">
        <w:rPr>
          <w:sz w:val="24"/>
          <w:szCs w:val="24"/>
        </w:rPr>
        <w:t>fax</w:t>
      </w:r>
      <w:proofErr w:type="gramEnd"/>
      <w:r w:rsidRPr="009A46EE">
        <w:rPr>
          <w:sz w:val="24"/>
          <w:szCs w:val="24"/>
        </w:rPr>
        <w:t>]</w:t>
      </w:r>
    </w:p>
    <w:p w:rsidR="001705D6" w:rsidRPr="009A46EE" w:rsidRDefault="001705D6" w:rsidP="001705D6">
      <w:pPr>
        <w:spacing w:line="240" w:lineRule="auto"/>
        <w:rPr>
          <w:sz w:val="24"/>
          <w:szCs w:val="24"/>
        </w:rPr>
      </w:pPr>
    </w:p>
    <w:p w:rsidR="001705D6" w:rsidRPr="009A46EE" w:rsidRDefault="001705D6" w:rsidP="001705D6">
      <w:pPr>
        <w:spacing w:line="240" w:lineRule="auto"/>
        <w:jc w:val="center"/>
        <w:rPr>
          <w:sz w:val="24"/>
          <w:szCs w:val="24"/>
        </w:rPr>
      </w:pPr>
      <w:r w:rsidRPr="009A46EE">
        <w:rPr>
          <w:sz w:val="24"/>
          <w:szCs w:val="24"/>
        </w:rPr>
        <w:t>IN THE DISTRICT COURT OF GUAM</w:t>
      </w:r>
    </w:p>
    <w:p w:rsidR="001705D6" w:rsidRPr="009A46EE" w:rsidRDefault="001705D6" w:rsidP="001705D6">
      <w:pPr>
        <w:spacing w:line="240" w:lineRule="auto"/>
        <w:jc w:val="center"/>
        <w:rPr>
          <w:sz w:val="24"/>
          <w:szCs w:val="24"/>
        </w:rPr>
      </w:pPr>
      <w:r w:rsidRPr="009A46EE">
        <w:rPr>
          <w:sz w:val="24"/>
          <w:szCs w:val="24"/>
        </w:rPr>
        <w:t>TERRITORY OF GUAM</w:t>
      </w:r>
    </w:p>
    <w:p w:rsidR="001705D6" w:rsidRPr="009A46EE" w:rsidRDefault="001705D6" w:rsidP="001705D6">
      <w:pPr>
        <w:spacing w:line="240" w:lineRule="auto"/>
        <w:jc w:val="center"/>
        <w:rPr>
          <w:sz w:val="24"/>
          <w:szCs w:val="24"/>
        </w:rPr>
      </w:pPr>
    </w:p>
    <w:p w:rsidR="001705D6" w:rsidRPr="009A46EE" w:rsidRDefault="001705D6" w:rsidP="001705D6">
      <w:pPr>
        <w:spacing w:line="240" w:lineRule="auto"/>
        <w:jc w:val="left"/>
        <w:rPr>
          <w:sz w:val="24"/>
          <w:szCs w:val="24"/>
        </w:rPr>
      </w:pPr>
      <w:r w:rsidRPr="009A46EE">
        <w:rPr>
          <w:sz w:val="24"/>
          <w:szCs w:val="24"/>
        </w:rPr>
        <w:tab/>
      </w:r>
      <w:r w:rsidRPr="009A46EE">
        <w:rPr>
          <w:sz w:val="24"/>
          <w:szCs w:val="24"/>
        </w:rPr>
        <w:tab/>
      </w:r>
      <w:r w:rsidRPr="009A46EE">
        <w:rPr>
          <w:sz w:val="24"/>
          <w:szCs w:val="24"/>
        </w:rPr>
        <w:tab/>
      </w:r>
      <w:r w:rsidRPr="009A46EE">
        <w:rPr>
          <w:sz w:val="24"/>
          <w:szCs w:val="24"/>
        </w:rPr>
        <w:tab/>
      </w:r>
      <w:r w:rsidRPr="009A46EE">
        <w:rPr>
          <w:sz w:val="24"/>
          <w:szCs w:val="24"/>
        </w:rPr>
        <w:tab/>
      </w:r>
      <w:r w:rsidRPr="009A46EE">
        <w:rPr>
          <w:sz w:val="24"/>
          <w:szCs w:val="24"/>
        </w:rPr>
        <w:tab/>
      </w:r>
      <w:proofErr w:type="gramStart"/>
      <w:r w:rsidRPr="009A46EE">
        <w:rPr>
          <w:sz w:val="24"/>
          <w:szCs w:val="24"/>
        </w:rPr>
        <w:t>)</w:t>
      </w:r>
      <w:r w:rsidRPr="009A46EE">
        <w:rPr>
          <w:sz w:val="24"/>
          <w:szCs w:val="24"/>
        </w:rPr>
        <w:tab/>
        <w:t>CIVIL CASE NO.</w:t>
      </w:r>
      <w:proofErr w:type="gramEnd"/>
      <w:r w:rsidRPr="009A46EE">
        <w:rPr>
          <w:sz w:val="24"/>
          <w:szCs w:val="24"/>
        </w:rPr>
        <w:t xml:space="preserve"> ________________</w:t>
      </w:r>
    </w:p>
    <w:p w:rsidR="001705D6" w:rsidRPr="009A46EE" w:rsidRDefault="001705D6" w:rsidP="001705D6">
      <w:pPr>
        <w:spacing w:line="240" w:lineRule="auto"/>
        <w:jc w:val="left"/>
        <w:rPr>
          <w:sz w:val="24"/>
          <w:szCs w:val="24"/>
        </w:rPr>
      </w:pPr>
      <w:r w:rsidRPr="009A46EE">
        <w:rPr>
          <w:sz w:val="24"/>
          <w:szCs w:val="24"/>
        </w:rPr>
        <w:tab/>
      </w:r>
      <w:r w:rsidRPr="009A46EE">
        <w:rPr>
          <w:sz w:val="24"/>
          <w:szCs w:val="24"/>
        </w:rPr>
        <w:tab/>
      </w:r>
      <w:r w:rsidRPr="009A46EE">
        <w:rPr>
          <w:sz w:val="24"/>
          <w:szCs w:val="24"/>
        </w:rPr>
        <w:tab/>
      </w:r>
      <w:r w:rsidRPr="009A46EE">
        <w:rPr>
          <w:sz w:val="24"/>
          <w:szCs w:val="24"/>
        </w:rPr>
        <w:tab/>
      </w:r>
      <w:r w:rsidRPr="009A46EE">
        <w:rPr>
          <w:sz w:val="24"/>
          <w:szCs w:val="24"/>
        </w:rPr>
        <w:tab/>
      </w:r>
      <w:r w:rsidRPr="009A46EE">
        <w:rPr>
          <w:sz w:val="24"/>
          <w:szCs w:val="24"/>
        </w:rPr>
        <w:tab/>
        <w:t>)</w:t>
      </w:r>
    </w:p>
    <w:p w:rsidR="001705D6" w:rsidRPr="009A46EE" w:rsidRDefault="001705D6" w:rsidP="001705D6">
      <w:pPr>
        <w:spacing w:line="240" w:lineRule="auto"/>
        <w:jc w:val="left"/>
        <w:rPr>
          <w:sz w:val="24"/>
          <w:szCs w:val="24"/>
        </w:rPr>
      </w:pPr>
      <w:r w:rsidRPr="009A46EE">
        <w:rPr>
          <w:sz w:val="24"/>
          <w:szCs w:val="24"/>
        </w:rPr>
        <w:tab/>
      </w:r>
      <w:r w:rsidRPr="009A46EE">
        <w:rPr>
          <w:sz w:val="24"/>
          <w:szCs w:val="24"/>
        </w:rPr>
        <w:tab/>
      </w:r>
      <w:r w:rsidRPr="009A46EE">
        <w:rPr>
          <w:sz w:val="24"/>
          <w:szCs w:val="24"/>
        </w:rPr>
        <w:tab/>
        <w:t>Plaintiff(s)</w:t>
      </w:r>
      <w:r w:rsidRPr="009A46EE">
        <w:rPr>
          <w:sz w:val="24"/>
          <w:szCs w:val="24"/>
        </w:rPr>
        <w:tab/>
      </w:r>
      <w:r w:rsidRPr="009A46EE">
        <w:rPr>
          <w:sz w:val="24"/>
          <w:szCs w:val="24"/>
        </w:rPr>
        <w:tab/>
        <w:t>)</w:t>
      </w:r>
    </w:p>
    <w:p w:rsidR="001705D6" w:rsidRPr="009A46EE" w:rsidRDefault="001705D6" w:rsidP="001705D6">
      <w:pPr>
        <w:spacing w:line="240" w:lineRule="auto"/>
        <w:jc w:val="left"/>
        <w:rPr>
          <w:sz w:val="24"/>
          <w:szCs w:val="24"/>
        </w:rPr>
      </w:pPr>
      <w:r w:rsidRPr="009A46EE">
        <w:rPr>
          <w:sz w:val="24"/>
          <w:szCs w:val="24"/>
        </w:rPr>
        <w:tab/>
      </w:r>
      <w:r w:rsidRPr="009A46EE">
        <w:rPr>
          <w:sz w:val="24"/>
          <w:szCs w:val="24"/>
        </w:rPr>
        <w:tab/>
      </w:r>
      <w:r w:rsidRPr="009A46EE">
        <w:rPr>
          <w:sz w:val="24"/>
          <w:szCs w:val="24"/>
        </w:rPr>
        <w:tab/>
      </w:r>
      <w:r w:rsidRPr="009A46EE">
        <w:rPr>
          <w:sz w:val="24"/>
          <w:szCs w:val="24"/>
        </w:rPr>
        <w:tab/>
      </w:r>
      <w:r w:rsidRPr="009A46EE">
        <w:rPr>
          <w:sz w:val="24"/>
          <w:szCs w:val="24"/>
        </w:rPr>
        <w:tab/>
      </w:r>
      <w:r w:rsidRPr="009A46EE">
        <w:rPr>
          <w:sz w:val="24"/>
          <w:szCs w:val="24"/>
        </w:rPr>
        <w:tab/>
        <w:t>)</w:t>
      </w:r>
      <w:r w:rsidRPr="009A46EE">
        <w:rPr>
          <w:sz w:val="24"/>
          <w:szCs w:val="24"/>
        </w:rPr>
        <w:tab/>
      </w:r>
    </w:p>
    <w:p w:rsidR="001705D6" w:rsidRPr="009A46EE" w:rsidRDefault="001705D6" w:rsidP="001705D6">
      <w:pPr>
        <w:spacing w:line="240" w:lineRule="auto"/>
        <w:jc w:val="left"/>
        <w:rPr>
          <w:sz w:val="24"/>
          <w:szCs w:val="24"/>
        </w:rPr>
      </w:pPr>
      <w:r w:rsidRPr="009A46EE">
        <w:rPr>
          <w:sz w:val="24"/>
          <w:szCs w:val="24"/>
        </w:rPr>
        <w:tab/>
      </w:r>
      <w:r w:rsidRPr="009A46EE">
        <w:rPr>
          <w:sz w:val="24"/>
          <w:szCs w:val="24"/>
        </w:rPr>
        <w:tab/>
      </w:r>
      <w:proofErr w:type="gramStart"/>
      <w:r w:rsidRPr="009A46EE">
        <w:rPr>
          <w:sz w:val="24"/>
          <w:szCs w:val="24"/>
        </w:rPr>
        <w:t>vs</w:t>
      </w:r>
      <w:proofErr w:type="gramEnd"/>
      <w:r w:rsidRPr="009A46EE">
        <w:rPr>
          <w:sz w:val="24"/>
          <w:szCs w:val="24"/>
        </w:rPr>
        <w:t>.</w:t>
      </w:r>
      <w:r w:rsidRPr="009A46EE">
        <w:rPr>
          <w:sz w:val="24"/>
          <w:szCs w:val="24"/>
        </w:rPr>
        <w:tab/>
      </w:r>
      <w:r w:rsidRPr="009A46EE">
        <w:rPr>
          <w:sz w:val="24"/>
          <w:szCs w:val="24"/>
        </w:rPr>
        <w:tab/>
      </w:r>
      <w:r w:rsidRPr="009A46EE">
        <w:rPr>
          <w:sz w:val="24"/>
          <w:szCs w:val="24"/>
        </w:rPr>
        <w:tab/>
      </w:r>
      <w:r w:rsidRPr="009A46EE">
        <w:rPr>
          <w:sz w:val="24"/>
          <w:szCs w:val="24"/>
        </w:rPr>
        <w:tab/>
        <w:t>)</w:t>
      </w:r>
      <w:r w:rsidRPr="009A46EE">
        <w:rPr>
          <w:sz w:val="24"/>
          <w:szCs w:val="24"/>
        </w:rPr>
        <w:tab/>
      </w:r>
      <w:r w:rsidR="00A06D0D">
        <w:rPr>
          <w:sz w:val="24"/>
          <w:szCs w:val="24"/>
        </w:rPr>
        <w:t>RESPONDENT’S</w:t>
      </w:r>
      <w:r w:rsidRPr="009A46EE">
        <w:rPr>
          <w:sz w:val="24"/>
          <w:szCs w:val="24"/>
        </w:rPr>
        <w:t xml:space="preserve"> CONCISE </w:t>
      </w:r>
    </w:p>
    <w:p w:rsidR="001705D6" w:rsidRPr="009A46EE" w:rsidRDefault="001705D6" w:rsidP="001705D6">
      <w:pPr>
        <w:spacing w:line="240" w:lineRule="auto"/>
        <w:jc w:val="left"/>
        <w:rPr>
          <w:sz w:val="24"/>
          <w:szCs w:val="24"/>
        </w:rPr>
      </w:pPr>
      <w:r w:rsidRPr="009A46EE">
        <w:rPr>
          <w:sz w:val="24"/>
          <w:szCs w:val="24"/>
        </w:rPr>
        <w:tab/>
      </w:r>
      <w:r w:rsidRPr="009A46EE">
        <w:rPr>
          <w:sz w:val="24"/>
          <w:szCs w:val="24"/>
        </w:rPr>
        <w:tab/>
      </w:r>
      <w:r w:rsidRPr="009A46EE">
        <w:rPr>
          <w:sz w:val="24"/>
          <w:szCs w:val="24"/>
        </w:rPr>
        <w:tab/>
      </w:r>
      <w:r w:rsidRPr="009A46EE">
        <w:rPr>
          <w:sz w:val="24"/>
          <w:szCs w:val="24"/>
        </w:rPr>
        <w:tab/>
      </w:r>
      <w:r w:rsidRPr="009A46EE">
        <w:rPr>
          <w:sz w:val="24"/>
          <w:szCs w:val="24"/>
        </w:rPr>
        <w:tab/>
      </w:r>
      <w:r w:rsidRPr="009A46EE">
        <w:rPr>
          <w:sz w:val="24"/>
          <w:szCs w:val="24"/>
        </w:rPr>
        <w:tab/>
        <w:t>)</w:t>
      </w:r>
      <w:r w:rsidRPr="009A46EE">
        <w:rPr>
          <w:sz w:val="24"/>
          <w:szCs w:val="24"/>
        </w:rPr>
        <w:tab/>
      </w:r>
      <w:r w:rsidR="00A24490">
        <w:rPr>
          <w:sz w:val="24"/>
          <w:szCs w:val="24"/>
        </w:rPr>
        <w:t xml:space="preserve">STATEMENT </w:t>
      </w:r>
      <w:r w:rsidR="009571B6">
        <w:rPr>
          <w:sz w:val="24"/>
          <w:szCs w:val="24"/>
        </w:rPr>
        <w:t xml:space="preserve">OF </w:t>
      </w:r>
      <w:r w:rsidRPr="009A46EE">
        <w:rPr>
          <w:sz w:val="24"/>
          <w:szCs w:val="24"/>
        </w:rPr>
        <w:t>MATERIAL FACTS IN</w:t>
      </w:r>
      <w:r w:rsidRPr="009A46EE">
        <w:rPr>
          <w:sz w:val="24"/>
          <w:szCs w:val="24"/>
        </w:rPr>
        <w:tab/>
      </w:r>
      <w:r w:rsidRPr="009A46EE">
        <w:rPr>
          <w:sz w:val="24"/>
          <w:szCs w:val="24"/>
        </w:rPr>
        <w:tab/>
      </w:r>
      <w:r w:rsidRPr="009A46EE">
        <w:rPr>
          <w:sz w:val="24"/>
          <w:szCs w:val="24"/>
        </w:rPr>
        <w:tab/>
      </w:r>
      <w:r w:rsidRPr="009A46EE">
        <w:rPr>
          <w:sz w:val="24"/>
          <w:szCs w:val="24"/>
        </w:rPr>
        <w:tab/>
      </w:r>
      <w:r w:rsidRPr="009A46EE">
        <w:rPr>
          <w:sz w:val="24"/>
          <w:szCs w:val="24"/>
        </w:rPr>
        <w:tab/>
      </w:r>
      <w:r w:rsidRPr="009A46EE">
        <w:rPr>
          <w:sz w:val="24"/>
          <w:szCs w:val="24"/>
        </w:rPr>
        <w:tab/>
      </w:r>
      <w:r w:rsidRPr="009A46EE">
        <w:rPr>
          <w:sz w:val="24"/>
          <w:szCs w:val="24"/>
        </w:rPr>
        <w:tab/>
        <w:t>)</w:t>
      </w:r>
      <w:r w:rsidRPr="009A46EE">
        <w:rPr>
          <w:sz w:val="24"/>
          <w:szCs w:val="24"/>
        </w:rPr>
        <w:tab/>
      </w:r>
      <w:proofErr w:type="gramStart"/>
      <w:r w:rsidR="00A24490" w:rsidRPr="009A46EE">
        <w:rPr>
          <w:sz w:val="24"/>
          <w:szCs w:val="24"/>
        </w:rPr>
        <w:t xml:space="preserve">OPPOSITION </w:t>
      </w:r>
      <w:r w:rsidR="00A24490">
        <w:rPr>
          <w:sz w:val="24"/>
          <w:szCs w:val="24"/>
        </w:rPr>
        <w:t xml:space="preserve"> </w:t>
      </w:r>
      <w:r w:rsidRPr="009A46EE">
        <w:rPr>
          <w:sz w:val="24"/>
          <w:szCs w:val="24"/>
        </w:rPr>
        <w:t>TO</w:t>
      </w:r>
      <w:proofErr w:type="gramEnd"/>
      <w:r w:rsidRPr="009A46EE">
        <w:rPr>
          <w:sz w:val="24"/>
          <w:szCs w:val="24"/>
        </w:rPr>
        <w:t xml:space="preserve"> MOTION FOR </w:t>
      </w:r>
    </w:p>
    <w:p w:rsidR="001705D6" w:rsidRPr="0006623A" w:rsidRDefault="001705D6" w:rsidP="001705D6">
      <w:pPr>
        <w:spacing w:line="240" w:lineRule="auto"/>
        <w:jc w:val="left"/>
        <w:rPr>
          <w:sz w:val="24"/>
          <w:szCs w:val="24"/>
        </w:rPr>
      </w:pPr>
      <w:r w:rsidRPr="009A46EE">
        <w:rPr>
          <w:sz w:val="24"/>
          <w:szCs w:val="24"/>
        </w:rPr>
        <w:tab/>
      </w:r>
      <w:r w:rsidRPr="009A46EE">
        <w:rPr>
          <w:sz w:val="24"/>
          <w:szCs w:val="24"/>
        </w:rPr>
        <w:tab/>
      </w:r>
      <w:r w:rsidRPr="009A46EE">
        <w:rPr>
          <w:sz w:val="24"/>
          <w:szCs w:val="24"/>
        </w:rPr>
        <w:tab/>
        <w:t>Defendants(s)</w:t>
      </w:r>
      <w:r w:rsidRPr="009A46EE">
        <w:rPr>
          <w:sz w:val="24"/>
          <w:szCs w:val="24"/>
        </w:rPr>
        <w:tab/>
      </w:r>
      <w:r w:rsidRPr="009A46EE">
        <w:rPr>
          <w:sz w:val="24"/>
          <w:szCs w:val="24"/>
        </w:rPr>
        <w:tab/>
        <w:t>)</w:t>
      </w:r>
      <w:r w:rsidRPr="009A46EE">
        <w:rPr>
          <w:sz w:val="24"/>
          <w:szCs w:val="24"/>
        </w:rPr>
        <w:tab/>
      </w:r>
      <w:r w:rsidR="00A24490" w:rsidRPr="009A46EE">
        <w:rPr>
          <w:sz w:val="24"/>
          <w:szCs w:val="24"/>
        </w:rPr>
        <w:t xml:space="preserve">SUMMARY </w:t>
      </w:r>
      <w:r w:rsidRPr="009A46EE">
        <w:rPr>
          <w:sz w:val="24"/>
          <w:szCs w:val="24"/>
        </w:rPr>
        <w:t xml:space="preserve">JUDGMENT </w:t>
      </w:r>
      <w:r w:rsidRPr="0006623A">
        <w:rPr>
          <w:sz w:val="24"/>
          <w:szCs w:val="24"/>
        </w:rPr>
        <w:t>(SAMPLE)</w:t>
      </w:r>
    </w:p>
    <w:p w:rsidR="001705D6" w:rsidRPr="009A46EE" w:rsidRDefault="001705D6" w:rsidP="001705D6">
      <w:pPr>
        <w:spacing w:line="240" w:lineRule="auto"/>
        <w:jc w:val="left"/>
        <w:rPr>
          <w:sz w:val="24"/>
          <w:szCs w:val="24"/>
        </w:rPr>
      </w:pPr>
      <w:r w:rsidRPr="009A46EE">
        <w:rPr>
          <w:sz w:val="24"/>
          <w:szCs w:val="24"/>
          <w:u w:val="single"/>
        </w:rPr>
        <w:tab/>
      </w:r>
      <w:r w:rsidRPr="009A46EE">
        <w:rPr>
          <w:sz w:val="24"/>
          <w:szCs w:val="24"/>
          <w:u w:val="single"/>
        </w:rPr>
        <w:tab/>
      </w:r>
      <w:r w:rsidRPr="009A46EE">
        <w:rPr>
          <w:sz w:val="24"/>
          <w:szCs w:val="24"/>
          <w:u w:val="single"/>
        </w:rPr>
        <w:tab/>
      </w:r>
      <w:r w:rsidRPr="009A46EE">
        <w:rPr>
          <w:sz w:val="24"/>
          <w:szCs w:val="24"/>
          <w:u w:val="single"/>
        </w:rPr>
        <w:tab/>
      </w:r>
      <w:r w:rsidRPr="009A46EE">
        <w:rPr>
          <w:sz w:val="24"/>
          <w:szCs w:val="24"/>
          <w:u w:val="single"/>
        </w:rPr>
        <w:tab/>
      </w:r>
      <w:r w:rsidRPr="009A46EE">
        <w:rPr>
          <w:sz w:val="24"/>
          <w:szCs w:val="24"/>
          <w:u w:val="single"/>
        </w:rPr>
        <w:tab/>
        <w:t>)</w:t>
      </w:r>
      <w:r w:rsidRPr="009A46EE">
        <w:rPr>
          <w:sz w:val="24"/>
          <w:szCs w:val="24"/>
        </w:rPr>
        <w:tab/>
      </w:r>
    </w:p>
    <w:p w:rsidR="002C0D1A" w:rsidRPr="009A46EE" w:rsidRDefault="002C0D1A" w:rsidP="002C0D1A">
      <w:pPr>
        <w:shd w:val="clear" w:color="auto" w:fill="FFFFFF"/>
        <w:spacing w:after="150" w:line="240" w:lineRule="auto"/>
        <w:rPr>
          <w:rFonts w:eastAsia="Times New Roman"/>
          <w:sz w:val="24"/>
          <w:szCs w:val="24"/>
          <w:lang w:val="en"/>
        </w:rPr>
      </w:pPr>
    </w:p>
    <w:p w:rsidR="00B94E95" w:rsidRDefault="001705D6" w:rsidP="00B94E95">
      <w:pPr>
        <w:spacing w:line="480" w:lineRule="auto"/>
        <w:jc w:val="left"/>
        <w:rPr>
          <w:sz w:val="24"/>
          <w:szCs w:val="24"/>
        </w:rPr>
      </w:pPr>
      <w:r w:rsidRPr="009A46EE">
        <w:rPr>
          <w:sz w:val="24"/>
          <w:szCs w:val="24"/>
        </w:rPr>
        <w:tab/>
        <w:t xml:space="preserve">Pursuant to CVLR 56, </w:t>
      </w:r>
      <w:r w:rsidR="00A06D0D">
        <w:rPr>
          <w:sz w:val="24"/>
          <w:szCs w:val="24"/>
        </w:rPr>
        <w:t>Respondent</w:t>
      </w:r>
      <w:r w:rsidRPr="009A46EE">
        <w:rPr>
          <w:sz w:val="24"/>
          <w:szCs w:val="24"/>
        </w:rPr>
        <w:t xml:space="preserve"> submits his concise statement of material facts in </w:t>
      </w:r>
      <w:r w:rsidRPr="0006623A">
        <w:rPr>
          <w:sz w:val="24"/>
          <w:szCs w:val="24"/>
        </w:rPr>
        <w:t>opposition</w:t>
      </w:r>
      <w:r w:rsidRPr="009A46EE">
        <w:rPr>
          <w:sz w:val="24"/>
          <w:szCs w:val="24"/>
        </w:rPr>
        <w:t xml:space="preserve"> to Movant’s Motion for Summary Judgment.</w:t>
      </w:r>
    </w:p>
    <w:p w:rsidR="001705D6" w:rsidRPr="009A46EE" w:rsidRDefault="001705D6" w:rsidP="00B94E95">
      <w:pPr>
        <w:spacing w:line="480" w:lineRule="auto"/>
        <w:rPr>
          <w:rFonts w:eastAsia="Times New Roman"/>
          <w:sz w:val="24"/>
          <w:szCs w:val="24"/>
          <w:lang w:val="en"/>
        </w:rPr>
      </w:pPr>
      <w:r w:rsidRPr="009A46EE">
        <w:rPr>
          <w:rFonts w:eastAsia="Times New Roman"/>
          <w:sz w:val="24"/>
          <w:szCs w:val="24"/>
          <w:lang w:val="en"/>
        </w:rPr>
        <w:tab/>
        <w:t xml:space="preserve">Facts </w:t>
      </w:r>
      <w:r w:rsidR="00B94E95">
        <w:rPr>
          <w:rFonts w:eastAsia="Times New Roman"/>
          <w:sz w:val="24"/>
          <w:szCs w:val="24"/>
          <w:lang w:val="en"/>
        </w:rPr>
        <w:t xml:space="preserve">1 </w:t>
      </w:r>
      <w:r w:rsidRPr="009A46EE">
        <w:rPr>
          <w:rFonts w:eastAsia="Times New Roman"/>
          <w:sz w:val="24"/>
          <w:szCs w:val="24"/>
          <w:lang w:val="en"/>
        </w:rPr>
        <w:t xml:space="preserve">through </w:t>
      </w:r>
      <w:r w:rsidR="00B94E95">
        <w:rPr>
          <w:rFonts w:eastAsia="Times New Roman"/>
          <w:sz w:val="24"/>
          <w:szCs w:val="24"/>
          <w:lang w:val="en"/>
        </w:rPr>
        <w:t xml:space="preserve">5 </w:t>
      </w:r>
      <w:r w:rsidRPr="009A46EE">
        <w:rPr>
          <w:rFonts w:eastAsia="Times New Roman"/>
          <w:sz w:val="24"/>
          <w:szCs w:val="24"/>
          <w:lang w:val="en"/>
        </w:rPr>
        <w:t xml:space="preserve">correspond to the facts and supporting evidence presented in the Movant’s Separate Concise Statement of Material Facts.  </w:t>
      </w:r>
      <w:proofErr w:type="gramStart"/>
      <w:r w:rsidRPr="009A46EE">
        <w:rPr>
          <w:rFonts w:eastAsia="Times New Roman"/>
          <w:sz w:val="24"/>
          <w:szCs w:val="24"/>
          <w:lang w:val="en"/>
        </w:rPr>
        <w:t xml:space="preserve">Where appropriate, </w:t>
      </w:r>
      <w:r w:rsidR="00A06D0D">
        <w:rPr>
          <w:rFonts w:eastAsia="Times New Roman"/>
          <w:sz w:val="24"/>
          <w:szCs w:val="24"/>
          <w:lang w:val="en"/>
        </w:rPr>
        <w:t>Respondent</w:t>
      </w:r>
      <w:r w:rsidRPr="009A46EE">
        <w:rPr>
          <w:rFonts w:eastAsia="Times New Roman"/>
          <w:sz w:val="24"/>
          <w:szCs w:val="24"/>
          <w:lang w:val="en"/>
        </w:rPr>
        <w:t xml:space="preserve"> has indicated that the facts relied upon by Movant is controverted.</w:t>
      </w:r>
      <w:proofErr w:type="gramEnd"/>
      <w:r w:rsidRPr="009A46EE">
        <w:rPr>
          <w:rFonts w:eastAsia="Times New Roman"/>
          <w:sz w:val="24"/>
          <w:szCs w:val="24"/>
          <w:lang w:val="en"/>
        </w:rPr>
        <w:t xml:space="preserve">  These are followed by additional material facts and supporting evidence that </w:t>
      </w:r>
      <w:r w:rsidR="00A06D0D">
        <w:rPr>
          <w:rFonts w:eastAsia="Times New Roman"/>
          <w:sz w:val="24"/>
          <w:szCs w:val="24"/>
          <w:lang w:val="en"/>
        </w:rPr>
        <w:t>Respondent</w:t>
      </w:r>
      <w:r w:rsidRPr="009A46EE">
        <w:rPr>
          <w:rFonts w:eastAsia="Times New Roman"/>
          <w:sz w:val="24"/>
          <w:szCs w:val="24"/>
          <w:lang w:val="en"/>
        </w:rPr>
        <w:t xml:space="preserve"> introduces to demonstrate the existence of a genuine issue of material fact.</w:t>
      </w:r>
    </w:p>
    <w:tbl>
      <w:tblPr>
        <w:tblStyle w:val="TableGrid"/>
        <w:tblW w:w="9136" w:type="dxa"/>
        <w:jc w:val="center"/>
        <w:tblLook w:val="04A0" w:firstRow="1" w:lastRow="0" w:firstColumn="1" w:lastColumn="0" w:noHBand="0" w:noVBand="1"/>
      </w:tblPr>
      <w:tblGrid>
        <w:gridCol w:w="4208"/>
        <w:gridCol w:w="4928"/>
      </w:tblGrid>
      <w:tr w:rsidR="001705D6" w:rsidRPr="009A46EE" w:rsidTr="00F01529">
        <w:trPr>
          <w:trHeight w:val="495"/>
          <w:jc w:val="center"/>
        </w:trPr>
        <w:tc>
          <w:tcPr>
            <w:tcW w:w="4208" w:type="dxa"/>
          </w:tcPr>
          <w:p w:rsidR="001705D6" w:rsidRPr="009A46EE" w:rsidRDefault="001705D6" w:rsidP="001705D6">
            <w:pPr>
              <w:spacing w:line="240" w:lineRule="auto"/>
              <w:jc w:val="center"/>
              <w:rPr>
                <w:rFonts w:eastAsia="Times New Roman"/>
                <w:b/>
                <w:sz w:val="24"/>
                <w:szCs w:val="24"/>
                <w:lang w:val="en"/>
              </w:rPr>
            </w:pPr>
            <w:r w:rsidRPr="009A46EE">
              <w:rPr>
                <w:rFonts w:eastAsia="Times New Roman"/>
                <w:b/>
                <w:sz w:val="24"/>
                <w:szCs w:val="24"/>
                <w:lang w:val="en"/>
              </w:rPr>
              <w:t>FACTS</w:t>
            </w:r>
          </w:p>
        </w:tc>
        <w:tc>
          <w:tcPr>
            <w:tcW w:w="4928" w:type="dxa"/>
          </w:tcPr>
          <w:p w:rsidR="001705D6" w:rsidRPr="009A46EE" w:rsidRDefault="001705D6" w:rsidP="001705D6">
            <w:pPr>
              <w:spacing w:line="240" w:lineRule="auto"/>
              <w:jc w:val="center"/>
              <w:rPr>
                <w:rFonts w:eastAsia="Times New Roman"/>
                <w:b/>
                <w:sz w:val="24"/>
                <w:szCs w:val="24"/>
                <w:lang w:val="en"/>
              </w:rPr>
            </w:pPr>
            <w:r w:rsidRPr="009A46EE">
              <w:rPr>
                <w:rFonts w:eastAsia="Times New Roman"/>
                <w:b/>
                <w:sz w:val="24"/>
                <w:szCs w:val="24"/>
                <w:lang w:val="en"/>
              </w:rPr>
              <w:t>EVIDENTIARY SUPPORT</w:t>
            </w:r>
          </w:p>
        </w:tc>
      </w:tr>
      <w:tr w:rsidR="001705D6" w:rsidRPr="009A46EE" w:rsidTr="00F01529">
        <w:trPr>
          <w:jc w:val="center"/>
        </w:trPr>
        <w:tc>
          <w:tcPr>
            <w:tcW w:w="4208" w:type="dxa"/>
          </w:tcPr>
          <w:p w:rsidR="001705D6" w:rsidRPr="009A46EE" w:rsidRDefault="001705D6" w:rsidP="00F95C10">
            <w:pPr>
              <w:spacing w:after="150" w:line="240" w:lineRule="auto"/>
              <w:rPr>
                <w:rFonts w:eastAsia="Times New Roman"/>
                <w:sz w:val="24"/>
                <w:szCs w:val="24"/>
                <w:lang w:val="en"/>
              </w:rPr>
            </w:pPr>
            <w:r w:rsidRPr="009A46EE">
              <w:rPr>
                <w:rFonts w:eastAsia="Times New Roman"/>
                <w:sz w:val="24"/>
                <w:szCs w:val="24"/>
                <w:lang w:val="en"/>
              </w:rPr>
              <w:t xml:space="preserve">1. </w:t>
            </w:r>
            <w:r w:rsidR="00F95C10">
              <w:rPr>
                <w:rFonts w:eastAsia="Times New Roman"/>
                <w:sz w:val="24"/>
                <w:szCs w:val="24"/>
                <w:lang w:val="en"/>
              </w:rPr>
              <w:t xml:space="preserve">Partially </w:t>
            </w:r>
            <w:r w:rsidRPr="009A46EE">
              <w:rPr>
                <w:rFonts w:eastAsia="Times New Roman"/>
                <w:sz w:val="24"/>
                <w:szCs w:val="24"/>
                <w:lang w:val="en"/>
              </w:rPr>
              <w:t>disputed</w:t>
            </w:r>
            <w:r w:rsidR="00F95C10">
              <w:rPr>
                <w:rFonts w:eastAsia="Times New Roman"/>
                <w:sz w:val="24"/>
                <w:szCs w:val="24"/>
                <w:lang w:val="en"/>
              </w:rPr>
              <w:t>.</w:t>
            </w:r>
            <w:r w:rsidRPr="009A46EE">
              <w:rPr>
                <w:rFonts w:eastAsia="Times New Roman"/>
                <w:sz w:val="24"/>
                <w:szCs w:val="24"/>
                <w:lang w:val="en"/>
              </w:rPr>
              <w:t xml:space="preserve"> </w:t>
            </w:r>
            <w:r w:rsidR="00F95C10">
              <w:rPr>
                <w:rFonts w:eastAsia="Times New Roman"/>
                <w:sz w:val="24"/>
                <w:szCs w:val="24"/>
                <w:lang w:val="en"/>
              </w:rPr>
              <w:t xml:space="preserve"> Date of loan was on June 1, 2013 not June 1, 2012.</w:t>
            </w:r>
          </w:p>
        </w:tc>
        <w:tc>
          <w:tcPr>
            <w:tcW w:w="4928" w:type="dxa"/>
          </w:tcPr>
          <w:p w:rsidR="00F95C10" w:rsidRPr="009A46EE" w:rsidRDefault="00F95C10" w:rsidP="00F01529">
            <w:pPr>
              <w:spacing w:after="150" w:line="240" w:lineRule="auto"/>
              <w:jc w:val="left"/>
              <w:rPr>
                <w:rFonts w:eastAsia="Times New Roman"/>
                <w:sz w:val="24"/>
                <w:szCs w:val="24"/>
                <w:lang w:val="en"/>
              </w:rPr>
            </w:pPr>
            <w:r>
              <w:rPr>
                <w:rFonts w:eastAsia="Times New Roman"/>
                <w:sz w:val="24"/>
                <w:szCs w:val="24"/>
                <w:lang w:val="en"/>
              </w:rPr>
              <w:t xml:space="preserve">Ex. A &amp; B to </w:t>
            </w:r>
            <w:r w:rsidR="001705D6" w:rsidRPr="009A46EE">
              <w:rPr>
                <w:rFonts w:eastAsia="Times New Roman"/>
                <w:sz w:val="24"/>
                <w:szCs w:val="24"/>
                <w:lang w:val="en"/>
              </w:rPr>
              <w:t>Movant’s Concise Statement, ECF No. __</w:t>
            </w:r>
          </w:p>
        </w:tc>
      </w:tr>
      <w:tr w:rsidR="001705D6" w:rsidRPr="009A46EE" w:rsidTr="00F01529">
        <w:trPr>
          <w:jc w:val="center"/>
        </w:trPr>
        <w:tc>
          <w:tcPr>
            <w:tcW w:w="4208" w:type="dxa"/>
          </w:tcPr>
          <w:p w:rsidR="001705D6" w:rsidRPr="009A46EE" w:rsidRDefault="001705D6" w:rsidP="001705D6">
            <w:pPr>
              <w:spacing w:after="150" w:line="240" w:lineRule="auto"/>
              <w:rPr>
                <w:rFonts w:eastAsia="Times New Roman"/>
                <w:sz w:val="24"/>
                <w:szCs w:val="24"/>
                <w:lang w:val="en"/>
              </w:rPr>
            </w:pPr>
            <w:r w:rsidRPr="009A46EE">
              <w:rPr>
                <w:rFonts w:eastAsia="Times New Roman"/>
                <w:sz w:val="24"/>
                <w:szCs w:val="24"/>
                <w:lang w:val="en"/>
              </w:rPr>
              <w:t>2. Undisputed</w:t>
            </w:r>
          </w:p>
        </w:tc>
        <w:tc>
          <w:tcPr>
            <w:tcW w:w="4928" w:type="dxa"/>
          </w:tcPr>
          <w:p w:rsidR="001705D6" w:rsidRPr="009A46EE" w:rsidRDefault="001705D6" w:rsidP="00F01529">
            <w:pPr>
              <w:spacing w:after="150" w:line="240" w:lineRule="auto"/>
              <w:jc w:val="left"/>
              <w:rPr>
                <w:rFonts w:eastAsia="Times New Roman"/>
                <w:sz w:val="24"/>
                <w:szCs w:val="24"/>
                <w:lang w:val="en"/>
              </w:rPr>
            </w:pPr>
            <w:r w:rsidRPr="009A46EE">
              <w:rPr>
                <w:rFonts w:eastAsia="Times New Roman"/>
                <w:sz w:val="24"/>
                <w:szCs w:val="24"/>
                <w:lang w:val="en"/>
              </w:rPr>
              <w:t>Movant’s Concise Statement, ECF No. _</w:t>
            </w:r>
            <w:r w:rsidR="00F01529">
              <w:rPr>
                <w:rFonts w:eastAsia="Times New Roman"/>
                <w:sz w:val="24"/>
                <w:szCs w:val="24"/>
                <w:lang w:val="en"/>
              </w:rPr>
              <w:t>_</w:t>
            </w:r>
            <w:r w:rsidRPr="009A46EE">
              <w:rPr>
                <w:rFonts w:eastAsia="Times New Roman"/>
                <w:sz w:val="24"/>
                <w:szCs w:val="24"/>
                <w:lang w:val="en"/>
              </w:rPr>
              <w:t>_.</w:t>
            </w:r>
          </w:p>
        </w:tc>
      </w:tr>
      <w:tr w:rsidR="001705D6" w:rsidRPr="009A46EE" w:rsidTr="00F01529">
        <w:trPr>
          <w:jc w:val="center"/>
        </w:trPr>
        <w:tc>
          <w:tcPr>
            <w:tcW w:w="4208" w:type="dxa"/>
          </w:tcPr>
          <w:p w:rsidR="001705D6" w:rsidRPr="009A46EE" w:rsidRDefault="001705D6" w:rsidP="008F5BB6">
            <w:pPr>
              <w:spacing w:after="150" w:line="240" w:lineRule="auto"/>
              <w:rPr>
                <w:rFonts w:eastAsia="Times New Roman"/>
                <w:sz w:val="24"/>
                <w:szCs w:val="24"/>
                <w:lang w:val="en"/>
              </w:rPr>
            </w:pPr>
            <w:r w:rsidRPr="009A46EE">
              <w:rPr>
                <w:rFonts w:eastAsia="Times New Roman"/>
                <w:sz w:val="24"/>
                <w:szCs w:val="24"/>
                <w:lang w:val="en"/>
              </w:rPr>
              <w:t xml:space="preserve">3. </w:t>
            </w:r>
            <w:r w:rsidR="008F5BB6" w:rsidRPr="009A46EE">
              <w:rPr>
                <w:rFonts w:eastAsia="Times New Roman"/>
                <w:sz w:val="24"/>
                <w:szCs w:val="24"/>
                <w:lang w:val="en"/>
              </w:rPr>
              <w:t>Undisputed</w:t>
            </w:r>
          </w:p>
        </w:tc>
        <w:tc>
          <w:tcPr>
            <w:tcW w:w="4928" w:type="dxa"/>
          </w:tcPr>
          <w:p w:rsidR="001705D6" w:rsidRPr="009A46EE" w:rsidRDefault="001705D6" w:rsidP="00F01529">
            <w:pPr>
              <w:spacing w:after="150" w:line="240" w:lineRule="auto"/>
              <w:jc w:val="left"/>
              <w:rPr>
                <w:rFonts w:eastAsia="Times New Roman"/>
                <w:sz w:val="24"/>
                <w:szCs w:val="24"/>
                <w:lang w:val="en"/>
              </w:rPr>
            </w:pPr>
            <w:r w:rsidRPr="009A46EE">
              <w:rPr>
                <w:rFonts w:eastAsia="Times New Roman"/>
                <w:sz w:val="24"/>
                <w:szCs w:val="24"/>
                <w:lang w:val="en"/>
              </w:rPr>
              <w:t>Movant’s Concise Statement, ECF No. ___.</w:t>
            </w:r>
          </w:p>
        </w:tc>
      </w:tr>
      <w:tr w:rsidR="008F5BB6" w:rsidRPr="009A46EE" w:rsidTr="00F01529">
        <w:trPr>
          <w:jc w:val="center"/>
        </w:trPr>
        <w:tc>
          <w:tcPr>
            <w:tcW w:w="4208" w:type="dxa"/>
          </w:tcPr>
          <w:p w:rsidR="008F5BB6" w:rsidRPr="009A46EE" w:rsidRDefault="008F5BB6" w:rsidP="001705D6">
            <w:pPr>
              <w:spacing w:after="150" w:line="240" w:lineRule="auto"/>
              <w:rPr>
                <w:rFonts w:eastAsia="Times New Roman"/>
                <w:sz w:val="24"/>
                <w:szCs w:val="24"/>
                <w:lang w:val="en"/>
              </w:rPr>
            </w:pPr>
            <w:r w:rsidRPr="009A46EE">
              <w:rPr>
                <w:rFonts w:eastAsia="Times New Roman"/>
                <w:sz w:val="24"/>
                <w:szCs w:val="24"/>
                <w:lang w:val="en"/>
              </w:rPr>
              <w:t>4. Undisputed</w:t>
            </w:r>
          </w:p>
        </w:tc>
        <w:tc>
          <w:tcPr>
            <w:tcW w:w="4928" w:type="dxa"/>
          </w:tcPr>
          <w:p w:rsidR="008F5BB6" w:rsidRPr="009A46EE" w:rsidRDefault="008F5BB6" w:rsidP="00F01529">
            <w:pPr>
              <w:spacing w:after="150" w:line="240" w:lineRule="auto"/>
              <w:jc w:val="left"/>
              <w:rPr>
                <w:rFonts w:eastAsia="Times New Roman"/>
                <w:sz w:val="24"/>
                <w:szCs w:val="24"/>
                <w:lang w:val="en"/>
              </w:rPr>
            </w:pPr>
            <w:r w:rsidRPr="009A46EE">
              <w:rPr>
                <w:rFonts w:eastAsia="Times New Roman"/>
                <w:sz w:val="24"/>
                <w:szCs w:val="24"/>
                <w:lang w:val="en"/>
              </w:rPr>
              <w:t>Movant’s Concise Statement, ECF No. ___.</w:t>
            </w:r>
          </w:p>
        </w:tc>
      </w:tr>
      <w:tr w:rsidR="001705D6" w:rsidRPr="009A46EE" w:rsidTr="00F01529">
        <w:trPr>
          <w:cantSplit/>
          <w:jc w:val="center"/>
        </w:trPr>
        <w:tc>
          <w:tcPr>
            <w:tcW w:w="4208" w:type="dxa"/>
          </w:tcPr>
          <w:p w:rsidR="001705D6" w:rsidRPr="009A46EE" w:rsidRDefault="008F5BB6" w:rsidP="00FA0693">
            <w:pPr>
              <w:spacing w:after="150" w:line="240" w:lineRule="auto"/>
              <w:rPr>
                <w:rFonts w:eastAsia="Times New Roman"/>
                <w:sz w:val="24"/>
                <w:szCs w:val="24"/>
                <w:lang w:val="en"/>
              </w:rPr>
            </w:pPr>
            <w:r w:rsidRPr="009A46EE">
              <w:rPr>
                <w:rFonts w:eastAsia="Times New Roman"/>
                <w:sz w:val="24"/>
                <w:szCs w:val="24"/>
                <w:lang w:val="en"/>
              </w:rPr>
              <w:lastRenderedPageBreak/>
              <w:t>5</w:t>
            </w:r>
            <w:r w:rsidR="001705D6" w:rsidRPr="009A46EE">
              <w:rPr>
                <w:rFonts w:eastAsia="Times New Roman"/>
                <w:sz w:val="24"/>
                <w:szCs w:val="24"/>
                <w:lang w:val="en"/>
              </w:rPr>
              <w:t>.  Disputed.</w:t>
            </w:r>
            <w:r w:rsidR="001129DB" w:rsidRPr="009A46EE">
              <w:rPr>
                <w:rFonts w:eastAsia="Times New Roman"/>
                <w:sz w:val="24"/>
                <w:szCs w:val="24"/>
                <w:lang w:val="en"/>
              </w:rPr>
              <w:t xml:space="preserve"> </w:t>
            </w:r>
            <w:r w:rsidR="00FA0693" w:rsidRPr="009A46EE">
              <w:rPr>
                <w:rFonts w:eastAsia="Times New Roman"/>
                <w:sz w:val="24"/>
                <w:szCs w:val="24"/>
                <w:lang w:val="en"/>
              </w:rPr>
              <w:t xml:space="preserve">Movant has failed to establish the balance of the loan, the payments made and/or not made and </w:t>
            </w:r>
            <w:r w:rsidR="00A06D0D">
              <w:rPr>
                <w:rFonts w:eastAsia="Times New Roman"/>
                <w:sz w:val="24"/>
                <w:szCs w:val="24"/>
                <w:lang w:val="en"/>
              </w:rPr>
              <w:t>Respondent’s</w:t>
            </w:r>
            <w:r w:rsidR="00FA0693" w:rsidRPr="009A46EE">
              <w:rPr>
                <w:rFonts w:eastAsia="Times New Roman"/>
                <w:sz w:val="24"/>
                <w:szCs w:val="24"/>
                <w:lang w:val="en"/>
              </w:rPr>
              <w:t xml:space="preserve"> default under the terms of the subject notes.</w:t>
            </w:r>
          </w:p>
        </w:tc>
        <w:tc>
          <w:tcPr>
            <w:tcW w:w="4928" w:type="dxa"/>
          </w:tcPr>
          <w:p w:rsidR="001705D6" w:rsidRPr="009A46EE" w:rsidRDefault="008F5BB6" w:rsidP="0006623A">
            <w:pPr>
              <w:spacing w:after="150" w:line="240" w:lineRule="auto"/>
              <w:jc w:val="left"/>
              <w:rPr>
                <w:rFonts w:eastAsia="Times New Roman"/>
                <w:sz w:val="24"/>
                <w:szCs w:val="24"/>
                <w:lang w:val="en"/>
              </w:rPr>
            </w:pPr>
            <w:r w:rsidRPr="009A46EE">
              <w:rPr>
                <w:rFonts w:eastAsia="Times New Roman"/>
                <w:sz w:val="24"/>
                <w:szCs w:val="24"/>
                <w:lang w:val="en"/>
              </w:rPr>
              <w:t>See Affidavit of Jane Doe, ¶¶ 2 and 3.</w:t>
            </w:r>
          </w:p>
        </w:tc>
      </w:tr>
    </w:tbl>
    <w:p w:rsidR="001705D6" w:rsidRPr="009A46EE" w:rsidRDefault="001705D6" w:rsidP="002C0D1A">
      <w:pPr>
        <w:shd w:val="clear" w:color="auto" w:fill="FFFFFF"/>
        <w:spacing w:after="150" w:line="240" w:lineRule="auto"/>
        <w:rPr>
          <w:rFonts w:eastAsia="Times New Roman"/>
          <w:sz w:val="24"/>
          <w:szCs w:val="24"/>
          <w:lang w:val="en"/>
        </w:rPr>
      </w:pPr>
    </w:p>
    <w:p w:rsidR="008F5BB6" w:rsidRPr="009A46EE" w:rsidRDefault="008F5BB6" w:rsidP="002C0D1A">
      <w:pPr>
        <w:shd w:val="clear" w:color="auto" w:fill="FFFFFF"/>
        <w:spacing w:after="150" w:line="240" w:lineRule="auto"/>
        <w:rPr>
          <w:rFonts w:eastAsia="Times New Roman"/>
          <w:sz w:val="24"/>
          <w:szCs w:val="24"/>
          <w:lang w:val="en"/>
        </w:rPr>
      </w:pPr>
      <w:r w:rsidRPr="009A46EE">
        <w:rPr>
          <w:rFonts w:eastAsia="Times New Roman"/>
          <w:sz w:val="24"/>
          <w:szCs w:val="24"/>
          <w:lang w:val="en"/>
        </w:rPr>
        <w:tab/>
      </w:r>
      <w:r w:rsidR="00A06D0D">
        <w:rPr>
          <w:rFonts w:eastAsia="Times New Roman"/>
          <w:sz w:val="24"/>
          <w:szCs w:val="24"/>
          <w:lang w:val="en"/>
        </w:rPr>
        <w:t>Respondent</w:t>
      </w:r>
      <w:r w:rsidRPr="009A46EE">
        <w:rPr>
          <w:rFonts w:eastAsia="Times New Roman"/>
          <w:sz w:val="24"/>
          <w:szCs w:val="24"/>
          <w:lang w:val="en"/>
        </w:rPr>
        <w:t xml:space="preserve"> also contends that the following additional material facts are relevant or in dispute.</w:t>
      </w:r>
    </w:p>
    <w:p w:rsidR="008F5BB6" w:rsidRPr="009A46EE" w:rsidRDefault="008F5BB6" w:rsidP="002C0D1A">
      <w:pPr>
        <w:shd w:val="clear" w:color="auto" w:fill="FFFFFF"/>
        <w:spacing w:after="150" w:line="240" w:lineRule="auto"/>
        <w:rPr>
          <w:rFonts w:eastAsia="Times New Roman"/>
          <w:sz w:val="24"/>
          <w:szCs w:val="24"/>
          <w:lang w:val="en"/>
        </w:rPr>
      </w:pPr>
    </w:p>
    <w:p w:rsidR="008F5BB6" w:rsidRPr="009A46EE" w:rsidRDefault="00A06D0D" w:rsidP="008F5BB6">
      <w:pPr>
        <w:shd w:val="clear" w:color="auto" w:fill="FFFFFF"/>
        <w:spacing w:after="150" w:line="240" w:lineRule="auto"/>
        <w:jc w:val="center"/>
        <w:rPr>
          <w:rFonts w:eastAsia="Times New Roman"/>
          <w:b/>
          <w:sz w:val="24"/>
          <w:szCs w:val="24"/>
          <w:lang w:val="en"/>
        </w:rPr>
      </w:pPr>
      <w:r>
        <w:rPr>
          <w:rFonts w:eastAsia="Times New Roman"/>
          <w:b/>
          <w:sz w:val="24"/>
          <w:szCs w:val="24"/>
          <w:lang w:val="en"/>
        </w:rPr>
        <w:t>RESPONDENT’S</w:t>
      </w:r>
      <w:r w:rsidR="008F5BB6" w:rsidRPr="009A46EE">
        <w:rPr>
          <w:rFonts w:eastAsia="Times New Roman"/>
          <w:b/>
          <w:sz w:val="24"/>
          <w:szCs w:val="24"/>
          <w:lang w:val="en"/>
        </w:rPr>
        <w:t xml:space="preserve"> STATEMENT OF FACTS IN OPPOSITION</w:t>
      </w:r>
    </w:p>
    <w:tbl>
      <w:tblPr>
        <w:tblStyle w:val="TableGrid"/>
        <w:tblW w:w="9136" w:type="dxa"/>
        <w:jc w:val="center"/>
        <w:tblLook w:val="04A0" w:firstRow="1" w:lastRow="0" w:firstColumn="1" w:lastColumn="0" w:noHBand="0" w:noVBand="1"/>
      </w:tblPr>
      <w:tblGrid>
        <w:gridCol w:w="4568"/>
        <w:gridCol w:w="4568"/>
      </w:tblGrid>
      <w:tr w:rsidR="008F5BB6" w:rsidRPr="009A46EE" w:rsidTr="00F01529">
        <w:trPr>
          <w:trHeight w:val="630"/>
          <w:jc w:val="center"/>
        </w:trPr>
        <w:tc>
          <w:tcPr>
            <w:tcW w:w="4568" w:type="dxa"/>
          </w:tcPr>
          <w:p w:rsidR="008F5BB6" w:rsidRPr="009A46EE" w:rsidRDefault="008F5BB6" w:rsidP="008F5BB6">
            <w:pPr>
              <w:spacing w:line="240" w:lineRule="auto"/>
              <w:jc w:val="center"/>
              <w:rPr>
                <w:rFonts w:eastAsia="Times New Roman"/>
                <w:b/>
                <w:sz w:val="24"/>
                <w:szCs w:val="24"/>
                <w:lang w:val="en"/>
              </w:rPr>
            </w:pPr>
            <w:r w:rsidRPr="009A46EE">
              <w:rPr>
                <w:rFonts w:eastAsia="Times New Roman"/>
                <w:b/>
                <w:sz w:val="24"/>
                <w:szCs w:val="24"/>
                <w:lang w:val="en"/>
              </w:rPr>
              <w:t>FACTS</w:t>
            </w:r>
          </w:p>
        </w:tc>
        <w:tc>
          <w:tcPr>
            <w:tcW w:w="4568" w:type="dxa"/>
          </w:tcPr>
          <w:p w:rsidR="008F5BB6" w:rsidRPr="009A46EE" w:rsidRDefault="008F5BB6" w:rsidP="008F5BB6">
            <w:pPr>
              <w:spacing w:line="240" w:lineRule="auto"/>
              <w:jc w:val="center"/>
              <w:rPr>
                <w:rFonts w:eastAsia="Times New Roman"/>
                <w:b/>
                <w:sz w:val="24"/>
                <w:szCs w:val="24"/>
                <w:lang w:val="en"/>
              </w:rPr>
            </w:pPr>
            <w:r w:rsidRPr="009A46EE">
              <w:rPr>
                <w:rFonts w:eastAsia="Times New Roman"/>
                <w:b/>
                <w:sz w:val="24"/>
                <w:szCs w:val="24"/>
                <w:lang w:val="en"/>
              </w:rPr>
              <w:t>EVIDENTIARY SUPPORT</w:t>
            </w:r>
          </w:p>
        </w:tc>
      </w:tr>
      <w:tr w:rsidR="008F5BB6" w:rsidRPr="009A46EE" w:rsidTr="00F01529">
        <w:trPr>
          <w:jc w:val="center"/>
        </w:trPr>
        <w:tc>
          <w:tcPr>
            <w:tcW w:w="4568" w:type="dxa"/>
          </w:tcPr>
          <w:p w:rsidR="008F5BB6" w:rsidRPr="009A46EE" w:rsidRDefault="008F5BB6" w:rsidP="008F5BB6">
            <w:pPr>
              <w:spacing w:after="150" w:line="240" w:lineRule="auto"/>
              <w:rPr>
                <w:rFonts w:eastAsia="Times New Roman"/>
                <w:sz w:val="24"/>
                <w:szCs w:val="24"/>
                <w:lang w:val="en"/>
              </w:rPr>
            </w:pPr>
            <w:r w:rsidRPr="009A46EE">
              <w:rPr>
                <w:rFonts w:eastAsia="Times New Roman"/>
                <w:sz w:val="24"/>
                <w:szCs w:val="24"/>
                <w:lang w:val="en"/>
              </w:rPr>
              <w:t xml:space="preserve">1. Movant did not provide </w:t>
            </w:r>
            <w:r w:rsidR="00A06D0D">
              <w:rPr>
                <w:rFonts w:eastAsia="Times New Roman"/>
                <w:sz w:val="24"/>
                <w:szCs w:val="24"/>
                <w:lang w:val="en"/>
              </w:rPr>
              <w:t>Respondent</w:t>
            </w:r>
            <w:r w:rsidRPr="009A46EE">
              <w:rPr>
                <w:rFonts w:eastAsia="Times New Roman"/>
                <w:sz w:val="24"/>
                <w:szCs w:val="24"/>
                <w:lang w:val="en"/>
              </w:rPr>
              <w:t xml:space="preserve"> with “proper” written notification that an overdue amount was owed under each of the notes and the minimum of ten (10) days to pay the overdue amount</w:t>
            </w:r>
          </w:p>
        </w:tc>
        <w:tc>
          <w:tcPr>
            <w:tcW w:w="4568" w:type="dxa"/>
          </w:tcPr>
          <w:p w:rsidR="008F5BB6" w:rsidRPr="009A46EE" w:rsidRDefault="008F5BB6" w:rsidP="008F5BB6">
            <w:pPr>
              <w:spacing w:after="150" w:line="240" w:lineRule="auto"/>
              <w:jc w:val="left"/>
              <w:rPr>
                <w:rFonts w:eastAsia="Times New Roman"/>
                <w:sz w:val="24"/>
                <w:szCs w:val="24"/>
                <w:lang w:val="en"/>
              </w:rPr>
            </w:pPr>
            <w:r w:rsidRPr="009A46EE">
              <w:rPr>
                <w:rFonts w:eastAsia="Times New Roman"/>
                <w:sz w:val="24"/>
                <w:szCs w:val="24"/>
                <w:lang w:val="en"/>
              </w:rPr>
              <w:t>Declaration of Jane Doe at ¶¶ 4 and 5</w:t>
            </w:r>
          </w:p>
        </w:tc>
      </w:tr>
      <w:tr w:rsidR="008F5BB6" w:rsidRPr="009A46EE" w:rsidTr="00F01529">
        <w:trPr>
          <w:jc w:val="center"/>
        </w:trPr>
        <w:tc>
          <w:tcPr>
            <w:tcW w:w="4568" w:type="dxa"/>
          </w:tcPr>
          <w:p w:rsidR="008F5BB6" w:rsidRPr="009A46EE" w:rsidRDefault="00A06D0D" w:rsidP="00FA0693">
            <w:pPr>
              <w:spacing w:after="150" w:line="240" w:lineRule="auto"/>
              <w:rPr>
                <w:rFonts w:eastAsia="Times New Roman"/>
                <w:sz w:val="24"/>
                <w:szCs w:val="24"/>
                <w:lang w:val="en"/>
              </w:rPr>
            </w:pPr>
            <w:r>
              <w:rPr>
                <w:rFonts w:eastAsia="Times New Roman"/>
                <w:sz w:val="24"/>
                <w:szCs w:val="24"/>
                <w:lang w:val="en"/>
              </w:rPr>
              <w:t>2</w:t>
            </w:r>
            <w:r w:rsidR="008F5BB6" w:rsidRPr="009A46EE">
              <w:rPr>
                <w:rFonts w:eastAsia="Times New Roman"/>
                <w:sz w:val="24"/>
                <w:szCs w:val="24"/>
                <w:lang w:val="en"/>
              </w:rPr>
              <w:t>.</w:t>
            </w:r>
            <w:r w:rsidR="00FA0693" w:rsidRPr="009A46EE">
              <w:rPr>
                <w:rFonts w:eastAsia="Times New Roman"/>
                <w:sz w:val="24"/>
                <w:szCs w:val="24"/>
                <w:lang w:val="en"/>
              </w:rPr>
              <w:t xml:space="preserve">  Movant is not the owner and holder of the subject notes and mortgages</w:t>
            </w:r>
          </w:p>
        </w:tc>
        <w:tc>
          <w:tcPr>
            <w:tcW w:w="4568" w:type="dxa"/>
          </w:tcPr>
          <w:p w:rsidR="008F5BB6" w:rsidRPr="009A46EE" w:rsidRDefault="00FA0693" w:rsidP="008F5BB6">
            <w:pPr>
              <w:spacing w:after="150" w:line="240" w:lineRule="auto"/>
              <w:jc w:val="left"/>
              <w:rPr>
                <w:rFonts w:eastAsia="Times New Roman"/>
                <w:sz w:val="24"/>
                <w:szCs w:val="24"/>
                <w:lang w:val="en"/>
              </w:rPr>
            </w:pPr>
            <w:r w:rsidRPr="009A46EE">
              <w:rPr>
                <w:rFonts w:eastAsia="Times New Roman"/>
                <w:sz w:val="24"/>
                <w:szCs w:val="24"/>
                <w:lang w:val="en"/>
              </w:rPr>
              <w:t>Declaration of Jane Doe at ¶¶ 20 and 22.</w:t>
            </w:r>
          </w:p>
        </w:tc>
      </w:tr>
      <w:tr w:rsidR="00FC5124" w:rsidRPr="009A46EE" w:rsidTr="00F01529">
        <w:trPr>
          <w:jc w:val="center"/>
        </w:trPr>
        <w:tc>
          <w:tcPr>
            <w:tcW w:w="4568" w:type="dxa"/>
          </w:tcPr>
          <w:p w:rsidR="008F5BB6" w:rsidRPr="009A46EE" w:rsidRDefault="00A06D0D" w:rsidP="00A06D0D">
            <w:pPr>
              <w:spacing w:after="150" w:line="240" w:lineRule="auto"/>
              <w:rPr>
                <w:rFonts w:eastAsia="Times New Roman"/>
                <w:sz w:val="24"/>
                <w:szCs w:val="24"/>
                <w:lang w:val="en"/>
              </w:rPr>
            </w:pPr>
            <w:r>
              <w:rPr>
                <w:rFonts w:eastAsia="Times New Roman"/>
                <w:sz w:val="24"/>
                <w:szCs w:val="24"/>
                <w:lang w:val="en"/>
              </w:rPr>
              <w:t>3</w:t>
            </w:r>
            <w:r w:rsidR="00FA0693" w:rsidRPr="009A46EE">
              <w:rPr>
                <w:rFonts w:eastAsia="Times New Roman"/>
                <w:sz w:val="24"/>
                <w:szCs w:val="24"/>
                <w:lang w:val="en"/>
              </w:rPr>
              <w:t xml:space="preserve">.  </w:t>
            </w:r>
            <w:r>
              <w:rPr>
                <w:rFonts w:eastAsia="Times New Roman"/>
                <w:sz w:val="24"/>
                <w:szCs w:val="24"/>
                <w:lang w:val="en"/>
              </w:rPr>
              <w:t>Respondent</w:t>
            </w:r>
            <w:r w:rsidR="00FA0693" w:rsidRPr="009A46EE">
              <w:rPr>
                <w:rFonts w:eastAsia="Times New Roman"/>
                <w:sz w:val="24"/>
                <w:szCs w:val="24"/>
                <w:lang w:val="en"/>
              </w:rPr>
              <w:t xml:space="preserve"> has exercised its equitable right of reinstatement by offering to pay Movant all amounts due on the subject notes and mortgages affecting Lot 25</w:t>
            </w:r>
          </w:p>
        </w:tc>
        <w:tc>
          <w:tcPr>
            <w:tcW w:w="4568" w:type="dxa"/>
          </w:tcPr>
          <w:p w:rsidR="008F5BB6" w:rsidRPr="009A46EE" w:rsidRDefault="00FA0693" w:rsidP="008F5BB6">
            <w:pPr>
              <w:spacing w:after="150" w:line="240" w:lineRule="auto"/>
              <w:jc w:val="left"/>
              <w:rPr>
                <w:rFonts w:eastAsia="Times New Roman"/>
                <w:sz w:val="24"/>
                <w:szCs w:val="24"/>
                <w:lang w:val="en"/>
              </w:rPr>
            </w:pPr>
            <w:r w:rsidRPr="009A46EE">
              <w:rPr>
                <w:rFonts w:eastAsia="Times New Roman"/>
                <w:sz w:val="24"/>
                <w:szCs w:val="24"/>
                <w:lang w:val="en"/>
              </w:rPr>
              <w:t>Declaration of Jane Doe at ¶¶ 23-30, Exhibits F-G.</w:t>
            </w:r>
          </w:p>
        </w:tc>
      </w:tr>
    </w:tbl>
    <w:p w:rsidR="008F5BB6" w:rsidRPr="009A46EE" w:rsidRDefault="008F5BB6" w:rsidP="002C0D1A">
      <w:pPr>
        <w:shd w:val="clear" w:color="auto" w:fill="FFFFFF"/>
        <w:spacing w:after="150" w:line="240" w:lineRule="auto"/>
        <w:rPr>
          <w:rFonts w:eastAsia="Times New Roman"/>
          <w:sz w:val="24"/>
          <w:szCs w:val="24"/>
          <w:lang w:val="en"/>
        </w:rPr>
      </w:pPr>
    </w:p>
    <w:p w:rsidR="00FA0693" w:rsidRPr="009A46EE" w:rsidRDefault="00FA0693" w:rsidP="002C0D1A">
      <w:pPr>
        <w:shd w:val="clear" w:color="auto" w:fill="FFFFFF"/>
        <w:spacing w:after="150" w:line="240" w:lineRule="auto"/>
        <w:rPr>
          <w:rFonts w:eastAsia="Times New Roman"/>
          <w:sz w:val="24"/>
          <w:szCs w:val="24"/>
          <w:lang w:val="en"/>
        </w:rPr>
      </w:pPr>
    </w:p>
    <w:p w:rsidR="00FA0693" w:rsidRPr="009A46EE" w:rsidRDefault="00FA0693" w:rsidP="00FA0693">
      <w:pPr>
        <w:shd w:val="clear" w:color="auto" w:fill="FFFFFF"/>
        <w:spacing w:line="240" w:lineRule="auto"/>
        <w:rPr>
          <w:rFonts w:eastAsia="Times New Roman"/>
          <w:sz w:val="24"/>
          <w:szCs w:val="24"/>
          <w:lang w:val="en"/>
        </w:rPr>
      </w:pPr>
      <w:r w:rsidRPr="009A46EE">
        <w:rPr>
          <w:rFonts w:eastAsia="Times New Roman"/>
          <w:sz w:val="24"/>
          <w:szCs w:val="24"/>
          <w:lang w:val="en"/>
        </w:rPr>
        <w:tab/>
      </w:r>
      <w:proofErr w:type="gramStart"/>
      <w:r w:rsidRPr="009A46EE">
        <w:rPr>
          <w:rFonts w:eastAsia="Times New Roman"/>
          <w:sz w:val="24"/>
          <w:szCs w:val="24"/>
          <w:lang w:val="en"/>
        </w:rPr>
        <w:t>Dated this ___ day of ____________________, 2013.</w:t>
      </w:r>
      <w:proofErr w:type="gramEnd"/>
    </w:p>
    <w:p w:rsidR="00FA0693" w:rsidRPr="009A46EE" w:rsidRDefault="00FA0693" w:rsidP="00FA0693">
      <w:pPr>
        <w:shd w:val="clear" w:color="auto" w:fill="FFFFFF"/>
        <w:spacing w:line="240" w:lineRule="auto"/>
        <w:rPr>
          <w:rFonts w:eastAsia="Times New Roman"/>
          <w:sz w:val="24"/>
          <w:szCs w:val="24"/>
          <w:lang w:val="en"/>
        </w:rPr>
      </w:pPr>
    </w:p>
    <w:p w:rsidR="00FA0693" w:rsidRPr="009A46EE" w:rsidRDefault="00FA0693" w:rsidP="00FA0693">
      <w:pPr>
        <w:shd w:val="clear" w:color="auto" w:fill="FFFFFF"/>
        <w:spacing w:line="240" w:lineRule="auto"/>
        <w:rPr>
          <w:rFonts w:eastAsia="Times New Roman"/>
          <w:sz w:val="24"/>
          <w:szCs w:val="24"/>
          <w:lang w:val="en"/>
        </w:rPr>
      </w:pPr>
      <w:r w:rsidRPr="009A46EE">
        <w:rPr>
          <w:rFonts w:eastAsia="Times New Roman"/>
          <w:sz w:val="24"/>
          <w:szCs w:val="24"/>
          <w:lang w:val="en"/>
        </w:rPr>
        <w:tab/>
      </w:r>
      <w:r w:rsidRPr="009A46EE">
        <w:rPr>
          <w:rFonts w:eastAsia="Times New Roman"/>
          <w:sz w:val="24"/>
          <w:szCs w:val="24"/>
          <w:lang w:val="en"/>
        </w:rPr>
        <w:tab/>
      </w:r>
      <w:r w:rsidRPr="009A46EE">
        <w:rPr>
          <w:rFonts w:eastAsia="Times New Roman"/>
          <w:sz w:val="24"/>
          <w:szCs w:val="24"/>
          <w:lang w:val="en"/>
        </w:rPr>
        <w:tab/>
      </w:r>
      <w:r w:rsidRPr="009A46EE">
        <w:rPr>
          <w:rFonts w:eastAsia="Times New Roman"/>
          <w:sz w:val="24"/>
          <w:szCs w:val="24"/>
          <w:lang w:val="en"/>
        </w:rPr>
        <w:tab/>
      </w:r>
      <w:r w:rsidRPr="009A46EE">
        <w:rPr>
          <w:rFonts w:eastAsia="Times New Roman"/>
          <w:sz w:val="24"/>
          <w:szCs w:val="24"/>
          <w:lang w:val="en"/>
        </w:rPr>
        <w:tab/>
      </w:r>
      <w:r w:rsidRPr="009A46EE">
        <w:rPr>
          <w:rFonts w:eastAsia="Times New Roman"/>
          <w:sz w:val="24"/>
          <w:szCs w:val="24"/>
          <w:lang w:val="en"/>
        </w:rPr>
        <w:tab/>
        <w:t>LAW OFFICES OF XYZ, LLP</w:t>
      </w:r>
    </w:p>
    <w:p w:rsidR="00FA0693" w:rsidRPr="009A46EE" w:rsidRDefault="00FA0693" w:rsidP="00FA0693">
      <w:pPr>
        <w:shd w:val="clear" w:color="auto" w:fill="FFFFFF"/>
        <w:spacing w:line="240" w:lineRule="auto"/>
        <w:rPr>
          <w:rFonts w:eastAsia="Times New Roman"/>
          <w:sz w:val="24"/>
          <w:szCs w:val="24"/>
          <w:lang w:val="en"/>
        </w:rPr>
      </w:pPr>
    </w:p>
    <w:p w:rsidR="00FA0693" w:rsidRPr="009A46EE" w:rsidRDefault="00FA0693" w:rsidP="00FA0693">
      <w:pPr>
        <w:shd w:val="clear" w:color="auto" w:fill="FFFFFF"/>
        <w:spacing w:line="240" w:lineRule="auto"/>
        <w:rPr>
          <w:rFonts w:eastAsia="Times New Roman"/>
          <w:sz w:val="24"/>
          <w:szCs w:val="24"/>
          <w:lang w:val="en"/>
        </w:rPr>
      </w:pPr>
    </w:p>
    <w:p w:rsidR="00FA0693" w:rsidRPr="009A46EE" w:rsidRDefault="00FA0693" w:rsidP="00FA0693">
      <w:pPr>
        <w:shd w:val="clear" w:color="auto" w:fill="FFFFFF"/>
        <w:spacing w:line="240" w:lineRule="auto"/>
        <w:rPr>
          <w:rFonts w:eastAsia="Times New Roman"/>
          <w:sz w:val="24"/>
          <w:szCs w:val="24"/>
          <w:lang w:val="en"/>
        </w:rPr>
      </w:pPr>
    </w:p>
    <w:p w:rsidR="00FA0693" w:rsidRPr="00BB67CC" w:rsidRDefault="00FA0693" w:rsidP="00FA0693">
      <w:pPr>
        <w:shd w:val="clear" w:color="auto" w:fill="FFFFFF"/>
        <w:spacing w:line="240" w:lineRule="auto"/>
        <w:rPr>
          <w:rFonts w:eastAsia="Times New Roman"/>
          <w:sz w:val="24"/>
          <w:szCs w:val="24"/>
          <w:lang w:val="en"/>
        </w:rPr>
      </w:pPr>
      <w:r w:rsidRPr="009A46EE">
        <w:rPr>
          <w:rFonts w:eastAsia="Times New Roman"/>
          <w:sz w:val="24"/>
          <w:szCs w:val="24"/>
          <w:lang w:val="en"/>
        </w:rPr>
        <w:tab/>
      </w:r>
      <w:r w:rsidRPr="009A46EE">
        <w:rPr>
          <w:rFonts w:eastAsia="Times New Roman"/>
          <w:sz w:val="24"/>
          <w:szCs w:val="24"/>
          <w:lang w:val="en"/>
        </w:rPr>
        <w:tab/>
      </w:r>
      <w:r w:rsidRPr="009A46EE">
        <w:rPr>
          <w:rFonts w:eastAsia="Times New Roman"/>
          <w:sz w:val="24"/>
          <w:szCs w:val="24"/>
          <w:lang w:val="en"/>
        </w:rPr>
        <w:tab/>
      </w:r>
      <w:r w:rsidRPr="009A46EE">
        <w:rPr>
          <w:rFonts w:eastAsia="Times New Roman"/>
          <w:sz w:val="24"/>
          <w:szCs w:val="24"/>
          <w:lang w:val="en"/>
        </w:rPr>
        <w:tab/>
      </w:r>
      <w:r w:rsidRPr="009A46EE">
        <w:rPr>
          <w:rFonts w:eastAsia="Times New Roman"/>
          <w:sz w:val="24"/>
          <w:szCs w:val="24"/>
          <w:lang w:val="en"/>
        </w:rPr>
        <w:tab/>
      </w:r>
      <w:r w:rsidRPr="009A46EE">
        <w:rPr>
          <w:rFonts w:eastAsia="Times New Roman"/>
          <w:sz w:val="24"/>
          <w:szCs w:val="24"/>
          <w:lang w:val="en"/>
        </w:rPr>
        <w:tab/>
        <w:t xml:space="preserve">By: </w:t>
      </w:r>
      <w:r w:rsidR="00BB67CC">
        <w:rPr>
          <w:rFonts w:eastAsia="Times New Roman"/>
          <w:sz w:val="24"/>
          <w:szCs w:val="24"/>
          <w:u w:val="single"/>
          <w:lang w:val="en"/>
        </w:rPr>
        <w:t xml:space="preserve">                    /s/</w:t>
      </w:r>
      <w:r w:rsidR="00BB67CC">
        <w:rPr>
          <w:rFonts w:eastAsia="Times New Roman"/>
          <w:sz w:val="24"/>
          <w:szCs w:val="24"/>
          <w:u w:val="single"/>
          <w:lang w:val="en"/>
        </w:rPr>
        <w:tab/>
      </w:r>
      <w:r w:rsidR="00BB67CC">
        <w:rPr>
          <w:rFonts w:eastAsia="Times New Roman"/>
          <w:sz w:val="24"/>
          <w:szCs w:val="24"/>
          <w:u w:val="single"/>
          <w:lang w:val="en"/>
        </w:rPr>
        <w:tab/>
      </w:r>
      <w:r w:rsidR="00BB67CC">
        <w:rPr>
          <w:rFonts w:eastAsia="Times New Roman"/>
          <w:sz w:val="24"/>
          <w:szCs w:val="24"/>
          <w:u w:val="single"/>
          <w:lang w:val="en"/>
        </w:rPr>
        <w:tab/>
      </w:r>
      <w:r w:rsidR="00BB67CC">
        <w:rPr>
          <w:rFonts w:eastAsia="Times New Roman"/>
          <w:sz w:val="24"/>
          <w:szCs w:val="24"/>
          <w:u w:val="single"/>
          <w:lang w:val="en"/>
        </w:rPr>
        <w:tab/>
      </w:r>
      <w:r w:rsidR="00BB67CC">
        <w:rPr>
          <w:rFonts w:eastAsia="Times New Roman"/>
          <w:sz w:val="24"/>
          <w:szCs w:val="24"/>
          <w:u w:val="single"/>
          <w:lang w:val="en"/>
        </w:rPr>
        <w:tab/>
      </w:r>
    </w:p>
    <w:p w:rsidR="00FA0693" w:rsidRPr="009A46EE" w:rsidRDefault="00FA0693" w:rsidP="00FA0693">
      <w:pPr>
        <w:shd w:val="clear" w:color="auto" w:fill="FFFFFF"/>
        <w:spacing w:line="240" w:lineRule="auto"/>
        <w:rPr>
          <w:rFonts w:eastAsia="Times New Roman"/>
          <w:sz w:val="24"/>
          <w:szCs w:val="24"/>
          <w:lang w:val="en"/>
        </w:rPr>
      </w:pPr>
      <w:r w:rsidRPr="009A46EE">
        <w:rPr>
          <w:rFonts w:eastAsia="Times New Roman"/>
          <w:sz w:val="24"/>
          <w:szCs w:val="24"/>
          <w:lang w:val="en"/>
        </w:rPr>
        <w:tab/>
      </w:r>
      <w:r w:rsidRPr="009A46EE">
        <w:rPr>
          <w:rFonts w:eastAsia="Times New Roman"/>
          <w:sz w:val="24"/>
          <w:szCs w:val="24"/>
          <w:lang w:val="en"/>
        </w:rPr>
        <w:tab/>
      </w:r>
      <w:r w:rsidRPr="009A46EE">
        <w:rPr>
          <w:rFonts w:eastAsia="Times New Roman"/>
          <w:sz w:val="24"/>
          <w:szCs w:val="24"/>
          <w:lang w:val="en"/>
        </w:rPr>
        <w:tab/>
      </w:r>
      <w:r w:rsidRPr="009A46EE">
        <w:rPr>
          <w:rFonts w:eastAsia="Times New Roman"/>
          <w:sz w:val="24"/>
          <w:szCs w:val="24"/>
          <w:lang w:val="en"/>
        </w:rPr>
        <w:tab/>
      </w:r>
    </w:p>
    <w:p w:rsidR="00FA0693" w:rsidRPr="009A46EE" w:rsidRDefault="00FA0693" w:rsidP="002C0D1A">
      <w:pPr>
        <w:shd w:val="clear" w:color="auto" w:fill="FFFFFF"/>
        <w:spacing w:after="150" w:line="240" w:lineRule="auto"/>
        <w:rPr>
          <w:rFonts w:eastAsia="Times New Roman"/>
          <w:sz w:val="24"/>
          <w:szCs w:val="24"/>
          <w:lang w:val="en"/>
        </w:rPr>
      </w:pPr>
    </w:p>
    <w:sectPr w:rsidR="00FA0693" w:rsidRPr="009A46EE" w:rsidSect="00F6042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440" w:right="720" w:bottom="1530" w:left="2160" w:header="720" w:footer="73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1">
      <wne:acd wne:acdName="acd1"/>
    </wne:keymap>
    <wne:keymap wne:kcmPrimary="0232">
      <wne:acd wne:acdName="acd0"/>
    </wne:keymap>
  </wne:keymaps>
  <wne:toolbars>
    <wne:acdManifest>
      <wne:acdEntry wne:acdName="acd0"/>
      <wne:acdEntry wne:acdName="acd1"/>
    </wne:acdManifest>
  </wne:toolbars>
  <wne:acds>
    <wne:acd wne:argValue="AQAAAAAA" wne:acdName="acd0" wne:fciIndexBasedOn="0065"/>
    <wne:acd wne:argValue="AgBTAGkAbgBnAGwAZQAgAFMAcABhAGMAZQBkAA==" wne:acdName="acd1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B61" w:rsidRDefault="00F84B61" w:rsidP="00BB390C">
      <w:pPr>
        <w:spacing w:line="240" w:lineRule="auto"/>
      </w:pPr>
      <w:r>
        <w:separator/>
      </w:r>
    </w:p>
  </w:endnote>
  <w:endnote w:type="continuationSeparator" w:id="0">
    <w:p w:rsidR="00F84B61" w:rsidRDefault="00F84B61" w:rsidP="00BB390C">
      <w:pPr>
        <w:spacing w:line="240" w:lineRule="auto"/>
      </w:pPr>
      <w:r>
        <w:continuationSeparator/>
      </w:r>
    </w:p>
  </w:endnote>
  <w:endnote w:type="continuationNotice" w:id="1">
    <w:p w:rsidR="00F84B61" w:rsidRDefault="00F84B6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2EA" w:rsidRDefault="003E22E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151514174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A46EE" w:rsidRDefault="00FC5124" w:rsidP="00F60425">
        <w:pPr>
          <w:pStyle w:val="Footer"/>
          <w:spacing w:line="240" w:lineRule="auto"/>
          <w:jc w:val="center"/>
          <w:rPr>
            <w:sz w:val="24"/>
            <w:szCs w:val="24"/>
          </w:rPr>
        </w:pPr>
        <w:r w:rsidRPr="00F60425">
          <w:rPr>
            <w:sz w:val="24"/>
            <w:szCs w:val="24"/>
          </w:rPr>
          <w:t xml:space="preserve">Civil Attachment </w:t>
        </w:r>
        <w:r w:rsidR="00A06D0D">
          <w:rPr>
            <w:sz w:val="24"/>
            <w:szCs w:val="24"/>
          </w:rPr>
          <w:t>6</w:t>
        </w:r>
        <w:r>
          <w:rPr>
            <w:sz w:val="24"/>
            <w:szCs w:val="24"/>
          </w:rPr>
          <w:t>-1</w:t>
        </w:r>
        <w:r w:rsidRPr="00F60425">
          <w:rPr>
            <w:sz w:val="24"/>
            <w:szCs w:val="24"/>
          </w:rPr>
          <w:t xml:space="preserve"> – </w:t>
        </w:r>
        <w:r w:rsidR="00A06D0D">
          <w:rPr>
            <w:sz w:val="24"/>
            <w:szCs w:val="24"/>
          </w:rPr>
          <w:t xml:space="preserve">Respondent’s </w:t>
        </w:r>
        <w:r>
          <w:rPr>
            <w:sz w:val="24"/>
            <w:szCs w:val="24"/>
          </w:rPr>
          <w:t>Concise Statement of Material Facts</w:t>
        </w:r>
      </w:p>
      <w:p w:rsidR="00FC5124" w:rsidRPr="00F60425" w:rsidRDefault="00FC5124" w:rsidP="00F60425">
        <w:pPr>
          <w:pStyle w:val="Footer"/>
          <w:spacing w:line="240" w:lineRule="auto"/>
          <w:jc w:val="center"/>
          <w:rPr>
            <w:sz w:val="24"/>
            <w:szCs w:val="24"/>
          </w:rPr>
        </w:pPr>
        <w:proofErr w:type="gramStart"/>
        <w:r>
          <w:rPr>
            <w:sz w:val="24"/>
            <w:szCs w:val="24"/>
          </w:rPr>
          <w:t>in</w:t>
        </w:r>
        <w:proofErr w:type="gramEnd"/>
        <w:r>
          <w:rPr>
            <w:sz w:val="24"/>
            <w:szCs w:val="24"/>
          </w:rPr>
          <w:t xml:space="preserve"> Opposition to Motion for Summary Judgment (Sample)</w:t>
        </w:r>
      </w:p>
      <w:p w:rsidR="00FC5124" w:rsidRPr="00F60425" w:rsidRDefault="00FC5124" w:rsidP="00F60425">
        <w:pPr>
          <w:pStyle w:val="Footer"/>
          <w:spacing w:line="240" w:lineRule="auto"/>
          <w:jc w:val="center"/>
          <w:rPr>
            <w:sz w:val="24"/>
            <w:szCs w:val="24"/>
          </w:rPr>
        </w:pPr>
        <w:r w:rsidRPr="00F60425">
          <w:rPr>
            <w:sz w:val="24"/>
            <w:szCs w:val="24"/>
          </w:rPr>
          <w:t xml:space="preserve">Page </w:t>
        </w:r>
        <w:r w:rsidRPr="00F60425">
          <w:rPr>
            <w:sz w:val="24"/>
            <w:szCs w:val="24"/>
          </w:rPr>
          <w:fldChar w:fldCharType="begin"/>
        </w:r>
        <w:r w:rsidRPr="00F60425">
          <w:rPr>
            <w:sz w:val="24"/>
            <w:szCs w:val="24"/>
          </w:rPr>
          <w:instrText xml:space="preserve"> PAGE   \* MERGEFORMAT </w:instrText>
        </w:r>
        <w:r w:rsidRPr="00F60425">
          <w:rPr>
            <w:sz w:val="24"/>
            <w:szCs w:val="24"/>
          </w:rPr>
          <w:fldChar w:fldCharType="separate"/>
        </w:r>
        <w:r w:rsidR="003E22EA">
          <w:rPr>
            <w:noProof/>
            <w:sz w:val="24"/>
            <w:szCs w:val="24"/>
          </w:rPr>
          <w:t>1</w:t>
        </w:r>
        <w:r w:rsidRPr="00F60425">
          <w:rPr>
            <w:noProof/>
            <w:sz w:val="24"/>
            <w:szCs w:val="24"/>
          </w:rPr>
          <w:fldChar w:fldCharType="end"/>
        </w:r>
      </w:p>
    </w:sdtContent>
  </w:sdt>
  <w:p w:rsidR="00FC5124" w:rsidRDefault="00FC512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124" w:rsidRDefault="00FC5124" w:rsidP="00737841">
    <w:pPr>
      <w:pStyle w:val="Footer"/>
      <w:jc w:val="center"/>
    </w:pPr>
    <w:r>
      <w:t>Civil Attachment 3 – Sample Exhibit List</w:t>
    </w:r>
  </w:p>
  <w:p w:rsidR="00FC5124" w:rsidRDefault="00FC5124" w:rsidP="00737841">
    <w:pPr>
      <w:pStyle w:val="Footer"/>
      <w:jc w:val="center"/>
    </w:pPr>
    <w:r>
      <w:t xml:space="preserve">Page </w:t>
    </w:r>
  </w:p>
  <w:p w:rsidR="00FC5124" w:rsidRDefault="00FC5124" w:rsidP="00FE3F3C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B61" w:rsidRDefault="00F84B61" w:rsidP="000C2D3B">
      <w:pPr>
        <w:spacing w:line="230" w:lineRule="exact"/>
      </w:pPr>
      <w:r>
        <w:separator/>
      </w:r>
    </w:p>
  </w:footnote>
  <w:footnote w:type="continuationSeparator" w:id="0">
    <w:p w:rsidR="00F84B61" w:rsidRDefault="00F84B61" w:rsidP="00BB390C">
      <w:pPr>
        <w:spacing w:line="240" w:lineRule="auto"/>
      </w:pPr>
      <w:r>
        <w:continuationSeparator/>
      </w:r>
    </w:p>
  </w:footnote>
  <w:footnote w:type="continuationNotice" w:id="1">
    <w:p w:rsidR="00F84B61" w:rsidRDefault="00F84B61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2EA" w:rsidRDefault="003E22E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124" w:rsidRDefault="00FC5124">
    <w:pPr>
      <w:pStyle w:val="Header"/>
    </w:pPr>
    <w:r w:rsidRPr="00EA3D17">
      <w:rPr>
        <w:noProof/>
      </w:rPr>
      <mc:AlternateContent>
        <mc:Choice Requires="wps">
          <w:drawing>
            <wp:anchor distT="0" distB="0" distL="114300" distR="114300" simplePos="0" relativeHeight="251665408" behindDoc="0" locked="1" layoutInCell="1" allowOverlap="1" wp14:anchorId="3831AFBD" wp14:editId="652FC1E5">
              <wp:simplePos x="0" y="0"/>
              <wp:positionH relativeFrom="column">
                <wp:posOffset>6104255</wp:posOffset>
              </wp:positionH>
              <wp:positionV relativeFrom="page">
                <wp:posOffset>0</wp:posOffset>
              </wp:positionV>
              <wp:extent cx="0" cy="10058400"/>
              <wp:effectExtent l="8255" t="9525" r="10795" b="9525"/>
              <wp:wrapNone/>
              <wp:docPr id="9" name="AutoShap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0584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6" o:spid="_x0000_s1026" type="#_x0000_t32" style="position:absolute;margin-left:480.65pt;margin-top:0;width:0;height:11in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">
              <w10:wrap anchory="page"/>
              <w10:anchorlock/>
            </v:shape>
          </w:pict>
        </mc:Fallback>
      </mc:AlternateContent>
    </w:r>
    <w:r w:rsidRPr="00EA3D17">
      <w:rPr>
        <w:noProof/>
      </w:rPr>
      <mc:AlternateContent>
        <mc:Choice Requires="wps">
          <w:drawing>
            <wp:anchor distT="0" distB="0" distL="114300" distR="114300" simplePos="0" relativeHeight="251664384" behindDoc="0" locked="1" layoutInCell="1" allowOverlap="1" wp14:anchorId="742E5F08" wp14:editId="3200A4E0">
              <wp:simplePos x="0" y="0"/>
              <wp:positionH relativeFrom="column">
                <wp:posOffset>-821690</wp:posOffset>
              </wp:positionH>
              <wp:positionV relativeFrom="page">
                <wp:posOffset>-48895</wp:posOffset>
              </wp:positionV>
              <wp:extent cx="671195" cy="10058400"/>
              <wp:effectExtent l="0" t="0" r="0" b="0"/>
              <wp:wrapNone/>
              <wp:docPr id="10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1195" cy="10058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C5124" w:rsidRDefault="00FC5124" w:rsidP="00EA3D17">
                          <w:pPr>
                            <w:pStyle w:val="LineNumbers"/>
                          </w:pPr>
                        </w:p>
                        <w:p w:rsidR="00FC5124" w:rsidRDefault="00FC5124" w:rsidP="00EA3D17">
                          <w:pPr>
                            <w:pStyle w:val="LineNumbers"/>
                          </w:pPr>
                        </w:p>
                        <w:p w:rsidR="00FC5124" w:rsidRDefault="00FC5124" w:rsidP="00EA3D17">
                          <w:pPr>
                            <w:pStyle w:val="LineNumbers"/>
                          </w:pPr>
                        </w:p>
                        <w:p w:rsidR="00FC5124" w:rsidRDefault="00FC5124" w:rsidP="00EA3D17">
                          <w:pPr>
                            <w:pStyle w:val="LineNumbers"/>
                          </w:pPr>
                          <w:r>
                            <w:t>1</w:t>
                          </w:r>
                        </w:p>
                        <w:p w:rsidR="00FC5124" w:rsidRDefault="00FC5124" w:rsidP="00EA3D17">
                          <w:pPr>
                            <w:pStyle w:val="LineNumbers"/>
                          </w:pPr>
                          <w:r>
                            <w:t>2</w:t>
                          </w:r>
                        </w:p>
                        <w:p w:rsidR="00FC5124" w:rsidRDefault="00FC5124" w:rsidP="00EA3D17">
                          <w:pPr>
                            <w:pStyle w:val="LineNumbers"/>
                          </w:pPr>
                          <w:r>
                            <w:t>3</w:t>
                          </w:r>
                        </w:p>
                        <w:p w:rsidR="00FC5124" w:rsidRDefault="00FC5124" w:rsidP="00EA3D17">
                          <w:pPr>
                            <w:pStyle w:val="LineNumbers"/>
                          </w:pPr>
                          <w:r>
                            <w:t>4</w:t>
                          </w:r>
                        </w:p>
                        <w:p w:rsidR="00FC5124" w:rsidRDefault="00FC5124" w:rsidP="00EA3D17">
                          <w:pPr>
                            <w:pStyle w:val="LineNumbers"/>
                          </w:pPr>
                          <w:r>
                            <w:t>5</w:t>
                          </w:r>
                        </w:p>
                        <w:p w:rsidR="00FC5124" w:rsidRDefault="00FC5124" w:rsidP="00EA3D17">
                          <w:pPr>
                            <w:pStyle w:val="LineNumbers"/>
                          </w:pPr>
                          <w:r>
                            <w:t>6</w:t>
                          </w:r>
                        </w:p>
                        <w:p w:rsidR="00FC5124" w:rsidRDefault="00FC5124" w:rsidP="00EA3D17">
                          <w:pPr>
                            <w:pStyle w:val="LineNumbers"/>
                          </w:pPr>
                          <w:r>
                            <w:t>7</w:t>
                          </w:r>
                        </w:p>
                        <w:p w:rsidR="00FC5124" w:rsidRDefault="00FC5124" w:rsidP="00EA3D17">
                          <w:pPr>
                            <w:pStyle w:val="LineNumbers"/>
                          </w:pPr>
                          <w:r>
                            <w:t>8</w:t>
                          </w:r>
                        </w:p>
                        <w:p w:rsidR="00FC5124" w:rsidRDefault="00FC5124" w:rsidP="00EA3D17">
                          <w:pPr>
                            <w:pStyle w:val="LineNumbers"/>
                          </w:pPr>
                          <w:r>
                            <w:t>9</w:t>
                          </w:r>
                        </w:p>
                        <w:p w:rsidR="00FC5124" w:rsidRDefault="00FC5124" w:rsidP="00EA3D17">
                          <w:pPr>
                            <w:pStyle w:val="LineNumbers"/>
                          </w:pPr>
                          <w:r>
                            <w:t>10</w:t>
                          </w:r>
                        </w:p>
                        <w:p w:rsidR="00FC5124" w:rsidRDefault="00FC5124" w:rsidP="00EA3D17">
                          <w:pPr>
                            <w:pStyle w:val="LineNumbers"/>
                          </w:pPr>
                          <w:r>
                            <w:t>11</w:t>
                          </w:r>
                        </w:p>
                        <w:p w:rsidR="00FC5124" w:rsidRDefault="00FC5124" w:rsidP="00EA3D17">
                          <w:pPr>
                            <w:pStyle w:val="LineNumbers"/>
                          </w:pPr>
                          <w:r>
                            <w:t>12</w:t>
                          </w:r>
                        </w:p>
                        <w:p w:rsidR="00FC5124" w:rsidRDefault="00FC5124" w:rsidP="00EA3D17">
                          <w:pPr>
                            <w:pStyle w:val="LineNumbers"/>
                          </w:pPr>
                          <w:r>
                            <w:t>13</w:t>
                          </w:r>
                        </w:p>
                        <w:p w:rsidR="00FC5124" w:rsidRDefault="00FC5124" w:rsidP="00EA3D17">
                          <w:pPr>
                            <w:pStyle w:val="LineNumbers"/>
                          </w:pPr>
                          <w:r>
                            <w:t>14</w:t>
                          </w:r>
                        </w:p>
                        <w:p w:rsidR="00FC5124" w:rsidRDefault="00FC5124" w:rsidP="00EA3D17">
                          <w:pPr>
                            <w:pStyle w:val="LineNumbers"/>
                          </w:pPr>
                          <w:r>
                            <w:t>15</w:t>
                          </w:r>
                        </w:p>
                        <w:p w:rsidR="00FC5124" w:rsidRDefault="00FC5124" w:rsidP="00EA3D17">
                          <w:pPr>
                            <w:pStyle w:val="LineNumbers"/>
                          </w:pPr>
                          <w:r>
                            <w:t>16</w:t>
                          </w:r>
                        </w:p>
                        <w:p w:rsidR="00FC5124" w:rsidRDefault="00FC5124" w:rsidP="00EA3D17">
                          <w:pPr>
                            <w:pStyle w:val="LineNumbers"/>
                          </w:pPr>
                          <w:r>
                            <w:t>17</w:t>
                          </w:r>
                        </w:p>
                        <w:p w:rsidR="00FC5124" w:rsidRDefault="00FC5124" w:rsidP="00EA3D17">
                          <w:pPr>
                            <w:pStyle w:val="LineNumbers"/>
                          </w:pPr>
                          <w:r>
                            <w:t>18</w:t>
                          </w:r>
                        </w:p>
                        <w:p w:rsidR="00FC5124" w:rsidRDefault="00FC5124" w:rsidP="00EA3D17">
                          <w:pPr>
                            <w:pStyle w:val="LineNumbers"/>
                          </w:pPr>
                          <w:r>
                            <w:t>19</w:t>
                          </w:r>
                        </w:p>
                        <w:p w:rsidR="00FC5124" w:rsidRDefault="00FC5124" w:rsidP="00EA3D17">
                          <w:pPr>
                            <w:pStyle w:val="LineNumbers"/>
                          </w:pPr>
                          <w:r>
                            <w:t>20</w:t>
                          </w:r>
                        </w:p>
                        <w:p w:rsidR="00FC5124" w:rsidRDefault="00FC5124" w:rsidP="00EA3D17">
                          <w:pPr>
                            <w:pStyle w:val="LineNumbers"/>
                          </w:pPr>
                          <w:r>
                            <w:t>21</w:t>
                          </w:r>
                        </w:p>
                        <w:p w:rsidR="00FC5124" w:rsidRDefault="00FC5124" w:rsidP="00EA3D17">
                          <w:pPr>
                            <w:pStyle w:val="LineNumbers"/>
                          </w:pPr>
                          <w:r>
                            <w:t>22</w:t>
                          </w:r>
                        </w:p>
                        <w:p w:rsidR="00FC5124" w:rsidRDefault="00FC5124" w:rsidP="00EA3D17">
                          <w:pPr>
                            <w:pStyle w:val="LineNumbers"/>
                          </w:pPr>
                          <w:r>
                            <w:t>23</w:t>
                          </w:r>
                        </w:p>
                        <w:p w:rsidR="00FC5124" w:rsidRDefault="00FC5124" w:rsidP="00EA3D17">
                          <w:pPr>
                            <w:pStyle w:val="LineNumbers"/>
                          </w:pPr>
                          <w:r>
                            <w:t>24</w:t>
                          </w:r>
                        </w:p>
                        <w:p w:rsidR="00FC5124" w:rsidRDefault="00FC5124" w:rsidP="00EA3D17">
                          <w:pPr>
                            <w:pStyle w:val="LineNumbers"/>
                          </w:pPr>
                          <w:r>
                            <w:t>25</w:t>
                          </w:r>
                        </w:p>
                        <w:p w:rsidR="00FC5124" w:rsidRDefault="00FC5124" w:rsidP="00EA3D17">
                          <w:pPr>
                            <w:pStyle w:val="LineNumbers"/>
                          </w:pPr>
                          <w:r>
                            <w:t>26</w:t>
                          </w:r>
                        </w:p>
                        <w:p w:rsidR="00FC5124" w:rsidRDefault="00FC5124" w:rsidP="00EA3D17">
                          <w:pPr>
                            <w:pStyle w:val="LineNumbers"/>
                          </w:pPr>
                          <w:r>
                            <w:t>27</w:t>
                          </w:r>
                        </w:p>
                        <w:p w:rsidR="00FC5124" w:rsidRDefault="00FC5124" w:rsidP="00EA3D17">
                          <w:pPr>
                            <w:pStyle w:val="LineNumbers"/>
                          </w:pPr>
                          <w:r>
                            <w:t>28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-64.7pt;margin-top:-3.85pt;width:52.85pt;height:11in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" stroked="f">
              <v:textbox>
                <w:txbxContent>
                  <w:p w:rsidR="00FC5124" w:rsidRDefault="00FC5124" w:rsidP="00EA3D17">
                    <w:pPr>
                      <w:pStyle w:val="LineNumbers"/>
                    </w:pPr>
                  </w:p>
                  <w:p w:rsidR="00FC5124" w:rsidRDefault="00FC5124" w:rsidP="00EA3D17">
                    <w:pPr>
                      <w:pStyle w:val="LineNumbers"/>
                    </w:pPr>
                  </w:p>
                  <w:p w:rsidR="00FC5124" w:rsidRDefault="00FC5124" w:rsidP="00EA3D17">
                    <w:pPr>
                      <w:pStyle w:val="LineNumbers"/>
                    </w:pPr>
                  </w:p>
                  <w:p w:rsidR="00FC5124" w:rsidRDefault="00FC5124" w:rsidP="00EA3D17">
                    <w:pPr>
                      <w:pStyle w:val="LineNumbers"/>
                    </w:pPr>
                    <w:r>
                      <w:t>1</w:t>
                    </w:r>
                  </w:p>
                  <w:p w:rsidR="00FC5124" w:rsidRDefault="00FC5124" w:rsidP="00EA3D17">
                    <w:pPr>
                      <w:pStyle w:val="LineNumbers"/>
                    </w:pPr>
                    <w:r>
                      <w:t>2</w:t>
                    </w:r>
                  </w:p>
                  <w:p w:rsidR="00FC5124" w:rsidRDefault="00FC5124" w:rsidP="00EA3D17">
                    <w:pPr>
                      <w:pStyle w:val="LineNumbers"/>
                    </w:pPr>
                    <w:r>
                      <w:t>3</w:t>
                    </w:r>
                  </w:p>
                  <w:p w:rsidR="00FC5124" w:rsidRDefault="00FC5124" w:rsidP="00EA3D17">
                    <w:pPr>
                      <w:pStyle w:val="LineNumbers"/>
                    </w:pPr>
                    <w:r>
                      <w:t>4</w:t>
                    </w:r>
                  </w:p>
                  <w:p w:rsidR="00FC5124" w:rsidRDefault="00FC5124" w:rsidP="00EA3D17">
                    <w:pPr>
                      <w:pStyle w:val="LineNumbers"/>
                    </w:pPr>
                    <w:r>
                      <w:t>5</w:t>
                    </w:r>
                  </w:p>
                  <w:p w:rsidR="00FC5124" w:rsidRDefault="00FC5124" w:rsidP="00EA3D17">
                    <w:pPr>
                      <w:pStyle w:val="LineNumbers"/>
                    </w:pPr>
                    <w:r>
                      <w:t>6</w:t>
                    </w:r>
                  </w:p>
                  <w:p w:rsidR="00FC5124" w:rsidRDefault="00FC5124" w:rsidP="00EA3D17">
                    <w:pPr>
                      <w:pStyle w:val="LineNumbers"/>
                    </w:pPr>
                    <w:r>
                      <w:t>7</w:t>
                    </w:r>
                  </w:p>
                  <w:p w:rsidR="00FC5124" w:rsidRDefault="00FC5124" w:rsidP="00EA3D17">
                    <w:pPr>
                      <w:pStyle w:val="LineNumbers"/>
                    </w:pPr>
                    <w:r>
                      <w:t>8</w:t>
                    </w:r>
                  </w:p>
                  <w:p w:rsidR="00FC5124" w:rsidRDefault="00FC5124" w:rsidP="00EA3D17">
                    <w:pPr>
                      <w:pStyle w:val="LineNumbers"/>
                    </w:pPr>
                    <w:r>
                      <w:t>9</w:t>
                    </w:r>
                  </w:p>
                  <w:p w:rsidR="00FC5124" w:rsidRDefault="00FC5124" w:rsidP="00EA3D17">
                    <w:pPr>
                      <w:pStyle w:val="LineNumbers"/>
                    </w:pPr>
                    <w:r>
                      <w:t>10</w:t>
                    </w:r>
                  </w:p>
                  <w:p w:rsidR="00FC5124" w:rsidRDefault="00FC5124" w:rsidP="00EA3D17">
                    <w:pPr>
                      <w:pStyle w:val="LineNumbers"/>
                    </w:pPr>
                    <w:r>
                      <w:t>11</w:t>
                    </w:r>
                  </w:p>
                  <w:p w:rsidR="00FC5124" w:rsidRDefault="00FC5124" w:rsidP="00EA3D17">
                    <w:pPr>
                      <w:pStyle w:val="LineNumbers"/>
                    </w:pPr>
                    <w:r>
                      <w:t>12</w:t>
                    </w:r>
                  </w:p>
                  <w:p w:rsidR="00FC5124" w:rsidRDefault="00FC5124" w:rsidP="00EA3D17">
                    <w:pPr>
                      <w:pStyle w:val="LineNumbers"/>
                    </w:pPr>
                    <w:r>
                      <w:t>13</w:t>
                    </w:r>
                  </w:p>
                  <w:p w:rsidR="00FC5124" w:rsidRDefault="00FC5124" w:rsidP="00EA3D17">
                    <w:pPr>
                      <w:pStyle w:val="LineNumbers"/>
                    </w:pPr>
                    <w:r>
                      <w:t>14</w:t>
                    </w:r>
                  </w:p>
                  <w:p w:rsidR="00FC5124" w:rsidRDefault="00FC5124" w:rsidP="00EA3D17">
                    <w:pPr>
                      <w:pStyle w:val="LineNumbers"/>
                    </w:pPr>
                    <w:r>
                      <w:t>15</w:t>
                    </w:r>
                  </w:p>
                  <w:p w:rsidR="00FC5124" w:rsidRDefault="00FC5124" w:rsidP="00EA3D17">
                    <w:pPr>
                      <w:pStyle w:val="LineNumbers"/>
                    </w:pPr>
                    <w:r>
                      <w:t>16</w:t>
                    </w:r>
                  </w:p>
                  <w:p w:rsidR="00FC5124" w:rsidRDefault="00FC5124" w:rsidP="00EA3D17">
                    <w:pPr>
                      <w:pStyle w:val="LineNumbers"/>
                    </w:pPr>
                    <w:r>
                      <w:t>17</w:t>
                    </w:r>
                  </w:p>
                  <w:p w:rsidR="00FC5124" w:rsidRDefault="00FC5124" w:rsidP="00EA3D17">
                    <w:pPr>
                      <w:pStyle w:val="LineNumbers"/>
                    </w:pPr>
                    <w:r>
                      <w:t>18</w:t>
                    </w:r>
                  </w:p>
                  <w:p w:rsidR="00FC5124" w:rsidRDefault="00FC5124" w:rsidP="00EA3D17">
                    <w:pPr>
                      <w:pStyle w:val="LineNumbers"/>
                    </w:pPr>
                    <w:r>
                      <w:t>19</w:t>
                    </w:r>
                  </w:p>
                  <w:p w:rsidR="00FC5124" w:rsidRDefault="00FC5124" w:rsidP="00EA3D17">
                    <w:pPr>
                      <w:pStyle w:val="LineNumbers"/>
                    </w:pPr>
                    <w:r>
                      <w:t>20</w:t>
                    </w:r>
                  </w:p>
                  <w:p w:rsidR="00FC5124" w:rsidRDefault="00FC5124" w:rsidP="00EA3D17">
                    <w:pPr>
                      <w:pStyle w:val="LineNumbers"/>
                    </w:pPr>
                    <w:r>
                      <w:t>21</w:t>
                    </w:r>
                  </w:p>
                  <w:p w:rsidR="00FC5124" w:rsidRDefault="00FC5124" w:rsidP="00EA3D17">
                    <w:pPr>
                      <w:pStyle w:val="LineNumbers"/>
                    </w:pPr>
                    <w:r>
                      <w:t>22</w:t>
                    </w:r>
                  </w:p>
                  <w:p w:rsidR="00FC5124" w:rsidRDefault="00FC5124" w:rsidP="00EA3D17">
                    <w:pPr>
                      <w:pStyle w:val="LineNumbers"/>
                    </w:pPr>
                    <w:r>
                      <w:t>23</w:t>
                    </w:r>
                  </w:p>
                  <w:p w:rsidR="00FC5124" w:rsidRDefault="00FC5124" w:rsidP="00EA3D17">
                    <w:pPr>
                      <w:pStyle w:val="LineNumbers"/>
                    </w:pPr>
                    <w:r>
                      <w:t>24</w:t>
                    </w:r>
                  </w:p>
                  <w:p w:rsidR="00FC5124" w:rsidRDefault="00FC5124" w:rsidP="00EA3D17">
                    <w:pPr>
                      <w:pStyle w:val="LineNumbers"/>
                    </w:pPr>
                    <w:r>
                      <w:t>25</w:t>
                    </w:r>
                  </w:p>
                  <w:p w:rsidR="00FC5124" w:rsidRDefault="00FC5124" w:rsidP="00EA3D17">
                    <w:pPr>
                      <w:pStyle w:val="LineNumbers"/>
                    </w:pPr>
                    <w:r>
                      <w:t>26</w:t>
                    </w:r>
                  </w:p>
                  <w:p w:rsidR="00FC5124" w:rsidRDefault="00FC5124" w:rsidP="00EA3D17">
                    <w:pPr>
                      <w:pStyle w:val="LineNumbers"/>
                    </w:pPr>
                    <w:r>
                      <w:t>27</w:t>
                    </w:r>
                  </w:p>
                  <w:p w:rsidR="00FC5124" w:rsidRDefault="00FC5124" w:rsidP="00EA3D17">
                    <w:pPr>
                      <w:pStyle w:val="LineNumbers"/>
                    </w:pPr>
                    <w:r>
                      <w:t>28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124" w:rsidRDefault="00FC5124" w:rsidP="004B506D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1" layoutInCell="1" allowOverlap="1" wp14:anchorId="5DC1FFA9" wp14:editId="7679F1E0">
              <wp:simplePos x="0" y="0"/>
              <wp:positionH relativeFrom="column">
                <wp:posOffset>6104255</wp:posOffset>
              </wp:positionH>
              <wp:positionV relativeFrom="page">
                <wp:posOffset>0</wp:posOffset>
              </wp:positionV>
              <wp:extent cx="0" cy="10058400"/>
              <wp:effectExtent l="8255" t="9525" r="10795" b="9525"/>
              <wp:wrapNone/>
              <wp:docPr id="2" name="AutoShap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0584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6" o:spid="_x0000_s1026" type="#_x0000_t32" style="position:absolute;margin-left:480.65pt;margin-top:0;width:0;height:11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">
              <w10:wrap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3F410567" wp14:editId="3C7910F7">
              <wp:simplePos x="0" y="0"/>
              <wp:positionH relativeFrom="column">
                <wp:posOffset>-821690</wp:posOffset>
              </wp:positionH>
              <wp:positionV relativeFrom="page">
                <wp:posOffset>-60960</wp:posOffset>
              </wp:positionV>
              <wp:extent cx="671195" cy="10058400"/>
              <wp:effectExtent l="0" t="0" r="0" b="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1195" cy="10058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C5124" w:rsidRDefault="00FC5124" w:rsidP="00EA3D17">
                          <w:pPr>
                            <w:pStyle w:val="LineNumbers"/>
                          </w:pPr>
                        </w:p>
                        <w:p w:rsidR="00FC5124" w:rsidRDefault="00FC5124" w:rsidP="00EA3D17">
                          <w:pPr>
                            <w:pStyle w:val="LineNumbers"/>
                          </w:pPr>
                        </w:p>
                        <w:p w:rsidR="00FC5124" w:rsidRDefault="00FC5124" w:rsidP="00EA3D17">
                          <w:pPr>
                            <w:pStyle w:val="LineNumbers"/>
                          </w:pPr>
                        </w:p>
                        <w:p w:rsidR="00FC5124" w:rsidRDefault="00FC5124" w:rsidP="00EA3D17">
                          <w:pPr>
                            <w:pStyle w:val="LineNumbers"/>
                          </w:pPr>
                          <w:r>
                            <w:t>1</w:t>
                          </w:r>
                        </w:p>
                        <w:p w:rsidR="00FC5124" w:rsidRDefault="00FC5124" w:rsidP="00EA3D17">
                          <w:pPr>
                            <w:pStyle w:val="LineNumbers"/>
                          </w:pPr>
                          <w:r>
                            <w:t>2</w:t>
                          </w:r>
                        </w:p>
                        <w:p w:rsidR="00FC5124" w:rsidRDefault="00FC5124" w:rsidP="00EA3D17">
                          <w:pPr>
                            <w:pStyle w:val="LineNumbers"/>
                          </w:pPr>
                          <w:r>
                            <w:t>3</w:t>
                          </w:r>
                        </w:p>
                        <w:p w:rsidR="00FC5124" w:rsidRDefault="00FC5124" w:rsidP="00EA3D17">
                          <w:pPr>
                            <w:pStyle w:val="LineNumbers"/>
                          </w:pPr>
                          <w:r>
                            <w:t>4</w:t>
                          </w:r>
                        </w:p>
                        <w:p w:rsidR="00FC5124" w:rsidRDefault="00FC5124" w:rsidP="00EA3D17">
                          <w:pPr>
                            <w:pStyle w:val="LineNumbers"/>
                          </w:pPr>
                          <w:r>
                            <w:t>5</w:t>
                          </w:r>
                        </w:p>
                        <w:p w:rsidR="00FC5124" w:rsidRDefault="00FC5124" w:rsidP="00EA3D17">
                          <w:pPr>
                            <w:pStyle w:val="LineNumbers"/>
                          </w:pPr>
                          <w:r>
                            <w:t>6</w:t>
                          </w:r>
                        </w:p>
                        <w:p w:rsidR="00FC5124" w:rsidRDefault="00FC5124" w:rsidP="00EA3D17">
                          <w:pPr>
                            <w:pStyle w:val="LineNumbers"/>
                          </w:pPr>
                          <w:r>
                            <w:t>7</w:t>
                          </w:r>
                        </w:p>
                        <w:p w:rsidR="00FC5124" w:rsidRDefault="00FC5124" w:rsidP="00EA3D17">
                          <w:pPr>
                            <w:pStyle w:val="LineNumbers"/>
                          </w:pPr>
                          <w:r>
                            <w:t>8</w:t>
                          </w:r>
                        </w:p>
                        <w:p w:rsidR="00FC5124" w:rsidRDefault="00FC5124" w:rsidP="00EA3D17">
                          <w:pPr>
                            <w:pStyle w:val="LineNumbers"/>
                          </w:pPr>
                          <w:r>
                            <w:t>9</w:t>
                          </w:r>
                        </w:p>
                        <w:p w:rsidR="00FC5124" w:rsidRDefault="00FC5124" w:rsidP="00EA3D17">
                          <w:pPr>
                            <w:pStyle w:val="LineNumbers"/>
                          </w:pPr>
                          <w:r>
                            <w:t>10</w:t>
                          </w:r>
                        </w:p>
                        <w:p w:rsidR="00FC5124" w:rsidRDefault="00FC5124" w:rsidP="00EA3D17">
                          <w:pPr>
                            <w:pStyle w:val="LineNumbers"/>
                          </w:pPr>
                          <w:r>
                            <w:t>11</w:t>
                          </w:r>
                        </w:p>
                        <w:p w:rsidR="00FC5124" w:rsidRDefault="00FC5124" w:rsidP="00EA3D17">
                          <w:pPr>
                            <w:pStyle w:val="LineNumbers"/>
                          </w:pPr>
                          <w:r>
                            <w:t>12</w:t>
                          </w:r>
                        </w:p>
                        <w:p w:rsidR="00FC5124" w:rsidRDefault="00FC5124" w:rsidP="00EA3D17">
                          <w:pPr>
                            <w:pStyle w:val="LineNumbers"/>
                          </w:pPr>
                          <w:r>
                            <w:t>13</w:t>
                          </w:r>
                        </w:p>
                        <w:p w:rsidR="00FC5124" w:rsidRDefault="00FC5124" w:rsidP="00EA3D17">
                          <w:pPr>
                            <w:pStyle w:val="LineNumbers"/>
                          </w:pPr>
                          <w:r>
                            <w:t>14</w:t>
                          </w:r>
                        </w:p>
                        <w:p w:rsidR="00FC5124" w:rsidRDefault="00FC5124" w:rsidP="00EA3D17">
                          <w:pPr>
                            <w:pStyle w:val="LineNumbers"/>
                          </w:pPr>
                          <w:r>
                            <w:t>15</w:t>
                          </w:r>
                        </w:p>
                        <w:p w:rsidR="00FC5124" w:rsidRDefault="00FC5124" w:rsidP="00EA3D17">
                          <w:pPr>
                            <w:pStyle w:val="LineNumbers"/>
                          </w:pPr>
                          <w:r>
                            <w:t>16</w:t>
                          </w:r>
                        </w:p>
                        <w:p w:rsidR="00FC5124" w:rsidRDefault="00FC5124" w:rsidP="00EA3D17">
                          <w:pPr>
                            <w:pStyle w:val="LineNumbers"/>
                          </w:pPr>
                          <w:r>
                            <w:t>17</w:t>
                          </w:r>
                        </w:p>
                        <w:p w:rsidR="00FC5124" w:rsidRDefault="00FC5124" w:rsidP="00EA3D17">
                          <w:pPr>
                            <w:pStyle w:val="LineNumbers"/>
                          </w:pPr>
                          <w:r>
                            <w:t>18</w:t>
                          </w:r>
                        </w:p>
                        <w:p w:rsidR="00FC5124" w:rsidRDefault="00FC5124" w:rsidP="00EA3D17">
                          <w:pPr>
                            <w:pStyle w:val="LineNumbers"/>
                          </w:pPr>
                          <w:r>
                            <w:t>19</w:t>
                          </w:r>
                        </w:p>
                        <w:p w:rsidR="00FC5124" w:rsidRDefault="00FC5124" w:rsidP="00EA3D17">
                          <w:pPr>
                            <w:pStyle w:val="LineNumbers"/>
                          </w:pPr>
                          <w:r>
                            <w:t>20</w:t>
                          </w:r>
                        </w:p>
                        <w:p w:rsidR="00FC5124" w:rsidRDefault="00FC5124" w:rsidP="00EA3D17">
                          <w:pPr>
                            <w:pStyle w:val="LineNumbers"/>
                          </w:pPr>
                          <w:r>
                            <w:t>21</w:t>
                          </w:r>
                        </w:p>
                        <w:p w:rsidR="00FC5124" w:rsidRDefault="00FC5124" w:rsidP="00EA3D17">
                          <w:pPr>
                            <w:pStyle w:val="LineNumbers"/>
                          </w:pPr>
                          <w:r>
                            <w:t>22</w:t>
                          </w:r>
                        </w:p>
                        <w:p w:rsidR="00FC5124" w:rsidRDefault="00FC5124" w:rsidP="00EA3D17">
                          <w:pPr>
                            <w:pStyle w:val="LineNumbers"/>
                          </w:pPr>
                          <w:r>
                            <w:t>23</w:t>
                          </w:r>
                        </w:p>
                        <w:p w:rsidR="00FC5124" w:rsidRDefault="00FC5124" w:rsidP="00EA3D17">
                          <w:pPr>
                            <w:pStyle w:val="LineNumbers"/>
                          </w:pPr>
                          <w:r>
                            <w:t>24</w:t>
                          </w:r>
                        </w:p>
                        <w:p w:rsidR="00FC5124" w:rsidRDefault="00FC5124" w:rsidP="00EA3D17">
                          <w:pPr>
                            <w:pStyle w:val="LineNumbers"/>
                          </w:pPr>
                          <w:r>
                            <w:t>25</w:t>
                          </w:r>
                        </w:p>
                        <w:p w:rsidR="00FC5124" w:rsidRDefault="00FC5124" w:rsidP="00EA3D17">
                          <w:pPr>
                            <w:pStyle w:val="LineNumbers"/>
                          </w:pPr>
                          <w:r>
                            <w:t>26</w:t>
                          </w:r>
                        </w:p>
                        <w:p w:rsidR="00FC5124" w:rsidRDefault="00FC5124" w:rsidP="00EA3D17">
                          <w:pPr>
                            <w:pStyle w:val="LineNumbers"/>
                          </w:pPr>
                          <w:r>
                            <w:t>27</w:t>
                          </w:r>
                        </w:p>
                        <w:p w:rsidR="00FC5124" w:rsidRDefault="00FC5124" w:rsidP="00EA3D17">
                          <w:pPr>
                            <w:pStyle w:val="LineNumbers"/>
                          </w:pPr>
                          <w:r>
                            <w:t>28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-64.7pt;margin-top:-4.8pt;width:52.85pt;height:1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" stroked="f">
              <v:textbox>
                <w:txbxContent>
                  <w:p w:rsidR="00FC5124" w:rsidRDefault="00FC5124" w:rsidP="00EA3D17">
                    <w:pPr>
                      <w:pStyle w:val="LineNumbers"/>
                    </w:pPr>
                  </w:p>
                  <w:p w:rsidR="00FC5124" w:rsidRDefault="00FC5124" w:rsidP="00EA3D17">
                    <w:pPr>
                      <w:pStyle w:val="LineNumbers"/>
                    </w:pPr>
                  </w:p>
                  <w:p w:rsidR="00FC5124" w:rsidRDefault="00FC5124" w:rsidP="00EA3D17">
                    <w:pPr>
                      <w:pStyle w:val="LineNumbers"/>
                    </w:pPr>
                  </w:p>
                  <w:p w:rsidR="00FC5124" w:rsidRDefault="00FC5124" w:rsidP="00EA3D17">
                    <w:pPr>
                      <w:pStyle w:val="LineNumbers"/>
                    </w:pPr>
                    <w:r>
                      <w:t>1</w:t>
                    </w:r>
                  </w:p>
                  <w:p w:rsidR="00FC5124" w:rsidRDefault="00FC5124" w:rsidP="00EA3D17">
                    <w:pPr>
                      <w:pStyle w:val="LineNumbers"/>
                    </w:pPr>
                    <w:r>
                      <w:t>2</w:t>
                    </w:r>
                  </w:p>
                  <w:p w:rsidR="00FC5124" w:rsidRDefault="00FC5124" w:rsidP="00EA3D17">
                    <w:pPr>
                      <w:pStyle w:val="LineNumbers"/>
                    </w:pPr>
                    <w:r>
                      <w:t>3</w:t>
                    </w:r>
                  </w:p>
                  <w:p w:rsidR="00FC5124" w:rsidRDefault="00FC5124" w:rsidP="00EA3D17">
                    <w:pPr>
                      <w:pStyle w:val="LineNumbers"/>
                    </w:pPr>
                    <w:r>
                      <w:t>4</w:t>
                    </w:r>
                  </w:p>
                  <w:p w:rsidR="00FC5124" w:rsidRDefault="00FC5124" w:rsidP="00EA3D17">
                    <w:pPr>
                      <w:pStyle w:val="LineNumbers"/>
                    </w:pPr>
                    <w:r>
                      <w:t>5</w:t>
                    </w:r>
                  </w:p>
                  <w:p w:rsidR="00FC5124" w:rsidRDefault="00FC5124" w:rsidP="00EA3D17">
                    <w:pPr>
                      <w:pStyle w:val="LineNumbers"/>
                    </w:pPr>
                    <w:r>
                      <w:t>6</w:t>
                    </w:r>
                  </w:p>
                  <w:p w:rsidR="00FC5124" w:rsidRDefault="00FC5124" w:rsidP="00EA3D17">
                    <w:pPr>
                      <w:pStyle w:val="LineNumbers"/>
                    </w:pPr>
                    <w:r>
                      <w:t>7</w:t>
                    </w:r>
                  </w:p>
                  <w:p w:rsidR="00FC5124" w:rsidRDefault="00FC5124" w:rsidP="00EA3D17">
                    <w:pPr>
                      <w:pStyle w:val="LineNumbers"/>
                    </w:pPr>
                    <w:r>
                      <w:t>8</w:t>
                    </w:r>
                  </w:p>
                  <w:p w:rsidR="00FC5124" w:rsidRDefault="00FC5124" w:rsidP="00EA3D17">
                    <w:pPr>
                      <w:pStyle w:val="LineNumbers"/>
                    </w:pPr>
                    <w:r>
                      <w:t>9</w:t>
                    </w:r>
                  </w:p>
                  <w:p w:rsidR="00FC5124" w:rsidRDefault="00FC5124" w:rsidP="00EA3D17">
                    <w:pPr>
                      <w:pStyle w:val="LineNumbers"/>
                    </w:pPr>
                    <w:r>
                      <w:t>10</w:t>
                    </w:r>
                  </w:p>
                  <w:p w:rsidR="00FC5124" w:rsidRDefault="00FC5124" w:rsidP="00EA3D17">
                    <w:pPr>
                      <w:pStyle w:val="LineNumbers"/>
                    </w:pPr>
                    <w:r>
                      <w:t>11</w:t>
                    </w:r>
                  </w:p>
                  <w:p w:rsidR="00FC5124" w:rsidRDefault="00FC5124" w:rsidP="00EA3D17">
                    <w:pPr>
                      <w:pStyle w:val="LineNumbers"/>
                    </w:pPr>
                    <w:r>
                      <w:t>12</w:t>
                    </w:r>
                  </w:p>
                  <w:p w:rsidR="00FC5124" w:rsidRDefault="00FC5124" w:rsidP="00EA3D17">
                    <w:pPr>
                      <w:pStyle w:val="LineNumbers"/>
                    </w:pPr>
                    <w:r>
                      <w:t>13</w:t>
                    </w:r>
                  </w:p>
                  <w:p w:rsidR="00FC5124" w:rsidRDefault="00FC5124" w:rsidP="00EA3D17">
                    <w:pPr>
                      <w:pStyle w:val="LineNumbers"/>
                    </w:pPr>
                    <w:r>
                      <w:t>14</w:t>
                    </w:r>
                  </w:p>
                  <w:p w:rsidR="00FC5124" w:rsidRDefault="00FC5124" w:rsidP="00EA3D17">
                    <w:pPr>
                      <w:pStyle w:val="LineNumbers"/>
                    </w:pPr>
                    <w:r>
                      <w:t>15</w:t>
                    </w:r>
                  </w:p>
                  <w:p w:rsidR="00FC5124" w:rsidRDefault="00FC5124" w:rsidP="00EA3D17">
                    <w:pPr>
                      <w:pStyle w:val="LineNumbers"/>
                    </w:pPr>
                    <w:r>
                      <w:t>16</w:t>
                    </w:r>
                  </w:p>
                  <w:p w:rsidR="00FC5124" w:rsidRDefault="00FC5124" w:rsidP="00EA3D17">
                    <w:pPr>
                      <w:pStyle w:val="LineNumbers"/>
                    </w:pPr>
                    <w:r>
                      <w:t>17</w:t>
                    </w:r>
                  </w:p>
                  <w:p w:rsidR="00FC5124" w:rsidRDefault="00FC5124" w:rsidP="00EA3D17">
                    <w:pPr>
                      <w:pStyle w:val="LineNumbers"/>
                    </w:pPr>
                    <w:r>
                      <w:t>18</w:t>
                    </w:r>
                  </w:p>
                  <w:p w:rsidR="00FC5124" w:rsidRDefault="00FC5124" w:rsidP="00EA3D17">
                    <w:pPr>
                      <w:pStyle w:val="LineNumbers"/>
                    </w:pPr>
                    <w:r>
                      <w:t>19</w:t>
                    </w:r>
                  </w:p>
                  <w:p w:rsidR="00FC5124" w:rsidRDefault="00FC5124" w:rsidP="00EA3D17">
                    <w:pPr>
                      <w:pStyle w:val="LineNumbers"/>
                    </w:pPr>
                    <w:r>
                      <w:t>20</w:t>
                    </w:r>
                  </w:p>
                  <w:p w:rsidR="00FC5124" w:rsidRDefault="00FC5124" w:rsidP="00EA3D17">
                    <w:pPr>
                      <w:pStyle w:val="LineNumbers"/>
                    </w:pPr>
                    <w:r>
                      <w:t>21</w:t>
                    </w:r>
                  </w:p>
                  <w:p w:rsidR="00FC5124" w:rsidRDefault="00FC5124" w:rsidP="00EA3D17">
                    <w:pPr>
                      <w:pStyle w:val="LineNumbers"/>
                    </w:pPr>
                    <w:r>
                      <w:t>22</w:t>
                    </w:r>
                  </w:p>
                  <w:p w:rsidR="00FC5124" w:rsidRDefault="00FC5124" w:rsidP="00EA3D17">
                    <w:pPr>
                      <w:pStyle w:val="LineNumbers"/>
                    </w:pPr>
                    <w:r>
                      <w:t>23</w:t>
                    </w:r>
                  </w:p>
                  <w:p w:rsidR="00FC5124" w:rsidRDefault="00FC5124" w:rsidP="00EA3D17">
                    <w:pPr>
                      <w:pStyle w:val="LineNumbers"/>
                    </w:pPr>
                    <w:r>
                      <w:t>24</w:t>
                    </w:r>
                  </w:p>
                  <w:p w:rsidR="00FC5124" w:rsidRDefault="00FC5124" w:rsidP="00EA3D17">
                    <w:pPr>
                      <w:pStyle w:val="LineNumbers"/>
                    </w:pPr>
                    <w:r>
                      <w:t>25</w:t>
                    </w:r>
                  </w:p>
                  <w:p w:rsidR="00FC5124" w:rsidRDefault="00FC5124" w:rsidP="00EA3D17">
                    <w:pPr>
                      <w:pStyle w:val="LineNumbers"/>
                    </w:pPr>
                    <w:r>
                      <w:t>26</w:t>
                    </w:r>
                  </w:p>
                  <w:p w:rsidR="00FC5124" w:rsidRDefault="00FC5124" w:rsidP="00EA3D17">
                    <w:pPr>
                      <w:pStyle w:val="LineNumbers"/>
                    </w:pPr>
                    <w:r>
                      <w:t>27</w:t>
                    </w:r>
                  </w:p>
                  <w:p w:rsidR="00FC5124" w:rsidRDefault="00FC5124" w:rsidP="00EA3D17">
                    <w:pPr>
                      <w:pStyle w:val="LineNumbers"/>
                    </w:pPr>
                    <w:r>
                      <w:t>28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3382B"/>
    <w:multiLevelType w:val="hybridMultilevel"/>
    <w:tmpl w:val="34644C94"/>
    <w:lvl w:ilvl="0" w:tplc="0409000F">
      <w:start w:val="1"/>
      <w:numFmt w:val="decimal"/>
      <w:lvlText w:val="%1."/>
      <w:lvlJc w:val="left"/>
      <w:pPr>
        <w:ind w:left="33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050" w:hanging="360"/>
      </w:pPr>
    </w:lvl>
    <w:lvl w:ilvl="2" w:tplc="0409001B" w:tentative="1">
      <w:start w:val="1"/>
      <w:numFmt w:val="lowerRoman"/>
      <w:lvlText w:val="%3."/>
      <w:lvlJc w:val="right"/>
      <w:pPr>
        <w:ind w:left="4770" w:hanging="180"/>
      </w:pPr>
    </w:lvl>
    <w:lvl w:ilvl="3" w:tplc="0409000F" w:tentative="1">
      <w:start w:val="1"/>
      <w:numFmt w:val="decimal"/>
      <w:lvlText w:val="%4."/>
      <w:lvlJc w:val="left"/>
      <w:pPr>
        <w:ind w:left="5490" w:hanging="360"/>
      </w:pPr>
    </w:lvl>
    <w:lvl w:ilvl="4" w:tplc="04090019" w:tentative="1">
      <w:start w:val="1"/>
      <w:numFmt w:val="lowerLetter"/>
      <w:lvlText w:val="%5."/>
      <w:lvlJc w:val="left"/>
      <w:pPr>
        <w:ind w:left="6210" w:hanging="360"/>
      </w:pPr>
    </w:lvl>
    <w:lvl w:ilvl="5" w:tplc="0409001B" w:tentative="1">
      <w:start w:val="1"/>
      <w:numFmt w:val="lowerRoman"/>
      <w:lvlText w:val="%6."/>
      <w:lvlJc w:val="right"/>
      <w:pPr>
        <w:ind w:left="6930" w:hanging="180"/>
      </w:pPr>
    </w:lvl>
    <w:lvl w:ilvl="6" w:tplc="0409000F" w:tentative="1">
      <w:start w:val="1"/>
      <w:numFmt w:val="decimal"/>
      <w:lvlText w:val="%7."/>
      <w:lvlJc w:val="left"/>
      <w:pPr>
        <w:ind w:left="7650" w:hanging="360"/>
      </w:pPr>
    </w:lvl>
    <w:lvl w:ilvl="7" w:tplc="04090019" w:tentative="1">
      <w:start w:val="1"/>
      <w:numFmt w:val="lowerLetter"/>
      <w:lvlText w:val="%8."/>
      <w:lvlJc w:val="left"/>
      <w:pPr>
        <w:ind w:left="8370" w:hanging="360"/>
      </w:pPr>
    </w:lvl>
    <w:lvl w:ilvl="8" w:tplc="0409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1">
    <w:nsid w:val="127413EF"/>
    <w:multiLevelType w:val="hybridMultilevel"/>
    <w:tmpl w:val="D3504A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F131D2"/>
    <w:multiLevelType w:val="hybridMultilevel"/>
    <w:tmpl w:val="1C72AA92"/>
    <w:lvl w:ilvl="0" w:tplc="C14AE5A8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85640E"/>
    <w:multiLevelType w:val="hybridMultilevel"/>
    <w:tmpl w:val="4ED6F802"/>
    <w:lvl w:ilvl="0" w:tplc="A0E61D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521CEE">
      <w:start w:val="1"/>
      <w:numFmt w:val="decimal"/>
      <w:lvlText w:val="%2."/>
      <w:lvlJc w:val="left"/>
      <w:pPr>
        <w:ind w:left="1800" w:hanging="360"/>
      </w:pPr>
      <w:rPr>
        <w:rFonts w:ascii="Arial" w:eastAsia="Times New Roman" w:hAnsi="Arial" w:cs="Arial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96477B7"/>
    <w:multiLevelType w:val="hybridMultilevel"/>
    <w:tmpl w:val="77C8AD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BB25AE"/>
    <w:multiLevelType w:val="hybridMultilevel"/>
    <w:tmpl w:val="50A2D2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4A18D4"/>
    <w:multiLevelType w:val="hybridMultilevel"/>
    <w:tmpl w:val="6B16AA88"/>
    <w:lvl w:ilvl="0" w:tplc="8CE476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9"/>
  <w:removePersonalInformation/>
  <w:removeDateAndTime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ExpandShiftReturn/>
    <w:suppressBottomSpacing/>
    <w:suppressTopSpacing/>
    <w:suppressSpBfAfterPgB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D39"/>
    <w:rsid w:val="00041766"/>
    <w:rsid w:val="00043C7B"/>
    <w:rsid w:val="0006623A"/>
    <w:rsid w:val="000B045C"/>
    <w:rsid w:val="000B2CE1"/>
    <w:rsid w:val="000C2D3B"/>
    <w:rsid w:val="000D3E24"/>
    <w:rsid w:val="000D538C"/>
    <w:rsid w:val="000E4F74"/>
    <w:rsid w:val="000E7DA1"/>
    <w:rsid w:val="001129DB"/>
    <w:rsid w:val="001705D6"/>
    <w:rsid w:val="0017710F"/>
    <w:rsid w:val="001B720B"/>
    <w:rsid w:val="001B7E32"/>
    <w:rsid w:val="001C763D"/>
    <w:rsid w:val="00206B8F"/>
    <w:rsid w:val="00220D39"/>
    <w:rsid w:val="00221C69"/>
    <w:rsid w:val="00245B94"/>
    <w:rsid w:val="00263034"/>
    <w:rsid w:val="00266DF6"/>
    <w:rsid w:val="0027183B"/>
    <w:rsid w:val="002A0858"/>
    <w:rsid w:val="002C0D1A"/>
    <w:rsid w:val="002C49C3"/>
    <w:rsid w:val="002E7F3A"/>
    <w:rsid w:val="002F2F1D"/>
    <w:rsid w:val="00304A1B"/>
    <w:rsid w:val="00391DB6"/>
    <w:rsid w:val="003A2FBF"/>
    <w:rsid w:val="003A5B9A"/>
    <w:rsid w:val="003E22EA"/>
    <w:rsid w:val="00403C59"/>
    <w:rsid w:val="00463A1E"/>
    <w:rsid w:val="00481F94"/>
    <w:rsid w:val="004915D7"/>
    <w:rsid w:val="004B506D"/>
    <w:rsid w:val="004D3E14"/>
    <w:rsid w:val="004D5949"/>
    <w:rsid w:val="00540E31"/>
    <w:rsid w:val="00552697"/>
    <w:rsid w:val="00583185"/>
    <w:rsid w:val="00583B52"/>
    <w:rsid w:val="005859D7"/>
    <w:rsid w:val="00591993"/>
    <w:rsid w:val="005D37F9"/>
    <w:rsid w:val="005D5960"/>
    <w:rsid w:val="005E3A2C"/>
    <w:rsid w:val="0060702C"/>
    <w:rsid w:val="006651F8"/>
    <w:rsid w:val="006B1596"/>
    <w:rsid w:val="006F615D"/>
    <w:rsid w:val="00725793"/>
    <w:rsid w:val="00737841"/>
    <w:rsid w:val="00742859"/>
    <w:rsid w:val="00750934"/>
    <w:rsid w:val="00795612"/>
    <w:rsid w:val="008438C7"/>
    <w:rsid w:val="008E0355"/>
    <w:rsid w:val="008F5BB6"/>
    <w:rsid w:val="00903D66"/>
    <w:rsid w:val="0091732E"/>
    <w:rsid w:val="00917414"/>
    <w:rsid w:val="009365F1"/>
    <w:rsid w:val="009571B6"/>
    <w:rsid w:val="0097141F"/>
    <w:rsid w:val="009A46EE"/>
    <w:rsid w:val="009D2CB3"/>
    <w:rsid w:val="009D6C01"/>
    <w:rsid w:val="009E6FC5"/>
    <w:rsid w:val="00A06D0D"/>
    <w:rsid w:val="00A24490"/>
    <w:rsid w:val="00A26B21"/>
    <w:rsid w:val="00A562E4"/>
    <w:rsid w:val="00A71FD1"/>
    <w:rsid w:val="00AD17F7"/>
    <w:rsid w:val="00AD678B"/>
    <w:rsid w:val="00B07709"/>
    <w:rsid w:val="00B317F1"/>
    <w:rsid w:val="00B54964"/>
    <w:rsid w:val="00B577C1"/>
    <w:rsid w:val="00B65F91"/>
    <w:rsid w:val="00B94E95"/>
    <w:rsid w:val="00B95625"/>
    <w:rsid w:val="00BB390C"/>
    <w:rsid w:val="00BB6225"/>
    <w:rsid w:val="00BB67CC"/>
    <w:rsid w:val="00BF3860"/>
    <w:rsid w:val="00C3459E"/>
    <w:rsid w:val="00C45202"/>
    <w:rsid w:val="00CD4320"/>
    <w:rsid w:val="00CE7390"/>
    <w:rsid w:val="00D0639D"/>
    <w:rsid w:val="00D0653F"/>
    <w:rsid w:val="00D67DEF"/>
    <w:rsid w:val="00D73E55"/>
    <w:rsid w:val="00D8456B"/>
    <w:rsid w:val="00DA535D"/>
    <w:rsid w:val="00E26B5D"/>
    <w:rsid w:val="00E34B05"/>
    <w:rsid w:val="00E41C08"/>
    <w:rsid w:val="00E87B96"/>
    <w:rsid w:val="00EA3D17"/>
    <w:rsid w:val="00F01529"/>
    <w:rsid w:val="00F10946"/>
    <w:rsid w:val="00F60425"/>
    <w:rsid w:val="00F84B61"/>
    <w:rsid w:val="00F9194F"/>
    <w:rsid w:val="00F95C10"/>
    <w:rsid w:val="00FA0693"/>
    <w:rsid w:val="00FB20D0"/>
    <w:rsid w:val="00FC5124"/>
    <w:rsid w:val="00FD6BB8"/>
    <w:rsid w:val="00FE3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D66"/>
    <w:pPr>
      <w:widowControl w:val="0"/>
      <w:spacing w:line="460" w:lineRule="exact"/>
      <w:jc w:val="both"/>
    </w:pPr>
    <w:rPr>
      <w:rFonts w:ascii="Times New Roman" w:hAnsi="Times New Roman"/>
      <w:sz w:val="26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390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390C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B390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390C"/>
    <w:rPr>
      <w:sz w:val="22"/>
      <w:szCs w:val="22"/>
    </w:rPr>
  </w:style>
  <w:style w:type="paragraph" w:customStyle="1" w:styleId="LineNumbering">
    <w:name w:val="Line Numbering"/>
    <w:basedOn w:val="Normal"/>
    <w:link w:val="LineNumberingChar"/>
    <w:rsid w:val="00BB390C"/>
    <w:pPr>
      <w:pBdr>
        <w:right w:val="double" w:sz="2" w:space="4" w:color="auto"/>
      </w:pBdr>
      <w:jc w:val="right"/>
    </w:pPr>
  </w:style>
  <w:style w:type="paragraph" w:customStyle="1" w:styleId="SingleSpacing">
    <w:name w:val="Single Spacing"/>
    <w:basedOn w:val="Normal"/>
    <w:qFormat/>
    <w:rsid w:val="002F2F1D"/>
    <w:pPr>
      <w:overflowPunct w:val="0"/>
      <w:autoSpaceDE w:val="0"/>
      <w:autoSpaceDN w:val="0"/>
      <w:adjustRightInd w:val="0"/>
      <w:spacing w:line="230" w:lineRule="exact"/>
      <w:textAlignment w:val="baseline"/>
    </w:pPr>
    <w:rPr>
      <w:rFonts w:eastAsia="Times New Roman"/>
      <w:szCs w:val="20"/>
    </w:rPr>
  </w:style>
  <w:style w:type="paragraph" w:customStyle="1" w:styleId="Caption-PlaintiffDefendant">
    <w:name w:val="Caption - Plaintiff/Defendant"/>
    <w:basedOn w:val="Normal"/>
    <w:rsid w:val="00B65F91"/>
    <w:pPr>
      <w:spacing w:line="240" w:lineRule="exact"/>
    </w:pPr>
    <w:rPr>
      <w:rFonts w:eastAsia="Times New Roman"/>
      <w:szCs w:val="20"/>
    </w:rPr>
  </w:style>
  <w:style w:type="paragraph" w:customStyle="1" w:styleId="Caption-RightSide">
    <w:name w:val="Caption - Right Side"/>
    <w:basedOn w:val="Normal"/>
    <w:rsid w:val="00B65F91"/>
    <w:pPr>
      <w:spacing w:line="240" w:lineRule="exact"/>
      <w:ind w:left="72"/>
    </w:pPr>
    <w:rPr>
      <w:rFonts w:eastAsia="Times New Roman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9D2CB3"/>
    <w:pPr>
      <w:spacing w:before="230" w:line="230" w:lineRule="exact"/>
      <w:ind w:firstLine="720"/>
    </w:pPr>
    <w:rPr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D2CB3"/>
    <w:rPr>
      <w:rFonts w:ascii="Times New Roman" w:hAnsi="Times New Roman"/>
      <w:sz w:val="24"/>
      <w:szCs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B317F1"/>
    <w:rPr>
      <w:vertAlign w:val="superscript"/>
    </w:rPr>
  </w:style>
  <w:style w:type="paragraph" w:styleId="PlainText">
    <w:name w:val="Plain Text"/>
    <w:basedOn w:val="Normal"/>
    <w:link w:val="PlainTextChar"/>
    <w:uiPriority w:val="99"/>
    <w:unhideWhenUsed/>
    <w:rsid w:val="000B2CE1"/>
    <w:pPr>
      <w:widowControl/>
      <w:spacing w:line="240" w:lineRule="auto"/>
      <w:jc w:val="left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B2CE1"/>
    <w:rPr>
      <w:rFonts w:ascii="Consolas" w:eastAsia="Calibri" w:hAnsi="Consolas" w:cs="Times New Roman"/>
      <w:sz w:val="21"/>
      <w:szCs w:val="21"/>
    </w:rPr>
  </w:style>
  <w:style w:type="character" w:customStyle="1" w:styleId="boldallcaps">
    <w:name w:val="bold all caps"/>
    <w:basedOn w:val="DefaultParagraphFont"/>
    <w:uiPriority w:val="1"/>
    <w:rsid w:val="00B07709"/>
    <w:rPr>
      <w:b/>
      <w:caps/>
    </w:rPr>
  </w:style>
  <w:style w:type="paragraph" w:customStyle="1" w:styleId="SignatureBlock">
    <w:name w:val="Signature Block"/>
    <w:basedOn w:val="SingleSpacing"/>
    <w:qFormat/>
    <w:rsid w:val="00B577C1"/>
    <w:pPr>
      <w:tabs>
        <w:tab w:val="right" w:pos="9360"/>
      </w:tabs>
      <w:ind w:left="3600"/>
      <w:jc w:val="center"/>
    </w:pPr>
    <w:rPr>
      <w:u w:val="single"/>
    </w:rPr>
  </w:style>
  <w:style w:type="paragraph" w:customStyle="1" w:styleId="LineNumbers">
    <w:name w:val="Line Numbers"/>
    <w:basedOn w:val="LineNumbering"/>
    <w:link w:val="LineNumbersChar"/>
    <w:qFormat/>
    <w:rsid w:val="00EA3D17"/>
  </w:style>
  <w:style w:type="paragraph" w:customStyle="1" w:styleId="SingleSpaced">
    <w:name w:val="Single Spaced"/>
    <w:basedOn w:val="Normal"/>
    <w:link w:val="SingleSpacedChar"/>
    <w:qFormat/>
    <w:rsid w:val="00B95625"/>
    <w:pPr>
      <w:spacing w:line="230" w:lineRule="exact"/>
    </w:pPr>
  </w:style>
  <w:style w:type="character" w:customStyle="1" w:styleId="LineNumberingChar">
    <w:name w:val="Line Numbering Char"/>
    <w:basedOn w:val="DefaultParagraphFont"/>
    <w:link w:val="LineNumbering"/>
    <w:rsid w:val="00EA3D17"/>
    <w:rPr>
      <w:rFonts w:ascii="Times New Roman" w:hAnsi="Times New Roman"/>
      <w:sz w:val="26"/>
      <w:szCs w:val="22"/>
    </w:rPr>
  </w:style>
  <w:style w:type="character" w:customStyle="1" w:styleId="LineNumbersChar">
    <w:name w:val="Line Numbers Char"/>
    <w:basedOn w:val="LineNumberingChar"/>
    <w:link w:val="LineNumbers"/>
    <w:rsid w:val="00EA3D17"/>
    <w:rPr>
      <w:rFonts w:ascii="Times New Roman" w:hAnsi="Times New Roman"/>
      <w:sz w:val="26"/>
      <w:szCs w:val="22"/>
    </w:rPr>
  </w:style>
  <w:style w:type="character" w:customStyle="1" w:styleId="SingleSpacedChar">
    <w:name w:val="Single Spaced Char"/>
    <w:basedOn w:val="DefaultParagraphFont"/>
    <w:link w:val="SingleSpaced"/>
    <w:rsid w:val="00B95625"/>
    <w:rPr>
      <w:rFonts w:ascii="Times New Roman" w:hAnsi="Times New Roman"/>
      <w:sz w:val="26"/>
      <w:szCs w:val="22"/>
    </w:rPr>
  </w:style>
  <w:style w:type="table" w:styleId="TableGrid">
    <w:name w:val="Table Grid"/>
    <w:basedOn w:val="TableNormal"/>
    <w:uiPriority w:val="59"/>
    <w:rsid w:val="00266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C0D1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95C1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5C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D66"/>
    <w:pPr>
      <w:widowControl w:val="0"/>
      <w:spacing w:line="460" w:lineRule="exact"/>
      <w:jc w:val="both"/>
    </w:pPr>
    <w:rPr>
      <w:rFonts w:ascii="Times New Roman" w:hAnsi="Times New Roman"/>
      <w:sz w:val="26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390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390C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B390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390C"/>
    <w:rPr>
      <w:sz w:val="22"/>
      <w:szCs w:val="22"/>
    </w:rPr>
  </w:style>
  <w:style w:type="paragraph" w:customStyle="1" w:styleId="LineNumbering">
    <w:name w:val="Line Numbering"/>
    <w:basedOn w:val="Normal"/>
    <w:link w:val="LineNumberingChar"/>
    <w:rsid w:val="00BB390C"/>
    <w:pPr>
      <w:pBdr>
        <w:right w:val="double" w:sz="2" w:space="4" w:color="auto"/>
      </w:pBdr>
      <w:jc w:val="right"/>
    </w:pPr>
  </w:style>
  <w:style w:type="paragraph" w:customStyle="1" w:styleId="SingleSpacing">
    <w:name w:val="Single Spacing"/>
    <w:basedOn w:val="Normal"/>
    <w:qFormat/>
    <w:rsid w:val="002F2F1D"/>
    <w:pPr>
      <w:overflowPunct w:val="0"/>
      <w:autoSpaceDE w:val="0"/>
      <w:autoSpaceDN w:val="0"/>
      <w:adjustRightInd w:val="0"/>
      <w:spacing w:line="230" w:lineRule="exact"/>
      <w:textAlignment w:val="baseline"/>
    </w:pPr>
    <w:rPr>
      <w:rFonts w:eastAsia="Times New Roman"/>
      <w:szCs w:val="20"/>
    </w:rPr>
  </w:style>
  <w:style w:type="paragraph" w:customStyle="1" w:styleId="Caption-PlaintiffDefendant">
    <w:name w:val="Caption - Plaintiff/Defendant"/>
    <w:basedOn w:val="Normal"/>
    <w:rsid w:val="00B65F91"/>
    <w:pPr>
      <w:spacing w:line="240" w:lineRule="exact"/>
    </w:pPr>
    <w:rPr>
      <w:rFonts w:eastAsia="Times New Roman"/>
      <w:szCs w:val="20"/>
    </w:rPr>
  </w:style>
  <w:style w:type="paragraph" w:customStyle="1" w:styleId="Caption-RightSide">
    <w:name w:val="Caption - Right Side"/>
    <w:basedOn w:val="Normal"/>
    <w:rsid w:val="00B65F91"/>
    <w:pPr>
      <w:spacing w:line="240" w:lineRule="exact"/>
      <w:ind w:left="72"/>
    </w:pPr>
    <w:rPr>
      <w:rFonts w:eastAsia="Times New Roman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9D2CB3"/>
    <w:pPr>
      <w:spacing w:before="230" w:line="230" w:lineRule="exact"/>
      <w:ind w:firstLine="720"/>
    </w:pPr>
    <w:rPr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D2CB3"/>
    <w:rPr>
      <w:rFonts w:ascii="Times New Roman" w:hAnsi="Times New Roman"/>
      <w:sz w:val="24"/>
      <w:szCs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B317F1"/>
    <w:rPr>
      <w:vertAlign w:val="superscript"/>
    </w:rPr>
  </w:style>
  <w:style w:type="paragraph" w:styleId="PlainText">
    <w:name w:val="Plain Text"/>
    <w:basedOn w:val="Normal"/>
    <w:link w:val="PlainTextChar"/>
    <w:uiPriority w:val="99"/>
    <w:unhideWhenUsed/>
    <w:rsid w:val="000B2CE1"/>
    <w:pPr>
      <w:widowControl/>
      <w:spacing w:line="240" w:lineRule="auto"/>
      <w:jc w:val="left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B2CE1"/>
    <w:rPr>
      <w:rFonts w:ascii="Consolas" w:eastAsia="Calibri" w:hAnsi="Consolas" w:cs="Times New Roman"/>
      <w:sz w:val="21"/>
      <w:szCs w:val="21"/>
    </w:rPr>
  </w:style>
  <w:style w:type="character" w:customStyle="1" w:styleId="boldallcaps">
    <w:name w:val="bold all caps"/>
    <w:basedOn w:val="DefaultParagraphFont"/>
    <w:uiPriority w:val="1"/>
    <w:rsid w:val="00B07709"/>
    <w:rPr>
      <w:b/>
      <w:caps/>
    </w:rPr>
  </w:style>
  <w:style w:type="paragraph" w:customStyle="1" w:styleId="SignatureBlock">
    <w:name w:val="Signature Block"/>
    <w:basedOn w:val="SingleSpacing"/>
    <w:qFormat/>
    <w:rsid w:val="00B577C1"/>
    <w:pPr>
      <w:tabs>
        <w:tab w:val="right" w:pos="9360"/>
      </w:tabs>
      <w:ind w:left="3600"/>
      <w:jc w:val="center"/>
    </w:pPr>
    <w:rPr>
      <w:u w:val="single"/>
    </w:rPr>
  </w:style>
  <w:style w:type="paragraph" w:customStyle="1" w:styleId="LineNumbers">
    <w:name w:val="Line Numbers"/>
    <w:basedOn w:val="LineNumbering"/>
    <w:link w:val="LineNumbersChar"/>
    <w:qFormat/>
    <w:rsid w:val="00EA3D17"/>
  </w:style>
  <w:style w:type="paragraph" w:customStyle="1" w:styleId="SingleSpaced">
    <w:name w:val="Single Spaced"/>
    <w:basedOn w:val="Normal"/>
    <w:link w:val="SingleSpacedChar"/>
    <w:qFormat/>
    <w:rsid w:val="00B95625"/>
    <w:pPr>
      <w:spacing w:line="230" w:lineRule="exact"/>
    </w:pPr>
  </w:style>
  <w:style w:type="character" w:customStyle="1" w:styleId="LineNumberingChar">
    <w:name w:val="Line Numbering Char"/>
    <w:basedOn w:val="DefaultParagraphFont"/>
    <w:link w:val="LineNumbering"/>
    <w:rsid w:val="00EA3D17"/>
    <w:rPr>
      <w:rFonts w:ascii="Times New Roman" w:hAnsi="Times New Roman"/>
      <w:sz w:val="26"/>
      <w:szCs w:val="22"/>
    </w:rPr>
  </w:style>
  <w:style w:type="character" w:customStyle="1" w:styleId="LineNumbersChar">
    <w:name w:val="Line Numbers Char"/>
    <w:basedOn w:val="LineNumberingChar"/>
    <w:link w:val="LineNumbers"/>
    <w:rsid w:val="00EA3D17"/>
    <w:rPr>
      <w:rFonts w:ascii="Times New Roman" w:hAnsi="Times New Roman"/>
      <w:sz w:val="26"/>
      <w:szCs w:val="22"/>
    </w:rPr>
  </w:style>
  <w:style w:type="character" w:customStyle="1" w:styleId="SingleSpacedChar">
    <w:name w:val="Single Spaced Char"/>
    <w:basedOn w:val="DefaultParagraphFont"/>
    <w:link w:val="SingleSpaced"/>
    <w:rsid w:val="00B95625"/>
    <w:rPr>
      <w:rFonts w:ascii="Times New Roman" w:hAnsi="Times New Roman"/>
      <w:sz w:val="26"/>
      <w:szCs w:val="22"/>
    </w:rPr>
  </w:style>
  <w:style w:type="table" w:styleId="TableGrid">
    <w:name w:val="Table Grid"/>
    <w:basedOn w:val="TableNormal"/>
    <w:uiPriority w:val="59"/>
    <w:rsid w:val="00266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C0D1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95C1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5C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341</Words>
  <Characters>1946</Characters>
  <Application>Microsoft Office Word</Application>
  <DocSecurity>0</DocSecurity>
  <Lines>16</Lines>
  <Paragraphs>4</Paragraphs>
  <ScaleCrop>false</ScaleCrop>
  <Company/>
  <LinksUpToDate>false</LinksUpToDate>
  <CharactersWithSpaces>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2015-01-29T01:23:00Z</dcterms:created>
  <dcterms:modified xsi:type="dcterms:W3CDTF">2015-01-29T01:23:00Z</dcterms:modified>
</cp:coreProperties>
</file>